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59" w:rsidRPr="000462C0" w:rsidRDefault="00D73659" w:rsidP="00D7365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659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Suppl 2.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462C0">
        <w:rPr>
          <w:rFonts w:ascii="Times New Roman" w:hAnsi="Times New Roman" w:cs="Times New Roman"/>
          <w:sz w:val="24"/>
          <w:szCs w:val="24"/>
        </w:rPr>
        <w:t xml:space="preserve">Supplement Figure S1: Distribution of progression free survival (PFS) based on (A) type of cancer, (B) line of treatment (primary = first line and recurrence rx= Second line), (C) WBC count, (D) Combination of chemotherapy with ICI, (E) Disease burden.  </w:t>
      </w:r>
    </w:p>
    <w:p w:rsidR="00D73659" w:rsidRPr="000462C0" w:rsidRDefault="00D73659" w:rsidP="00D7365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659" w:rsidRPr="000462C0" w:rsidRDefault="00D73659" w:rsidP="00D73659">
      <w:pPr>
        <w:keepNext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2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344436"/>
            <wp:effectExtent l="0" t="0" r="0" b="8890"/>
            <wp:docPr id="1" name="Picture 2" descr="P:\Research\From Mobile\ICI\ICI manuscript\supplement grap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search\From Mobile\ICI\ICI manuscript\supplement grap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659" w:rsidRDefault="00D73659" w:rsidP="00D73659"/>
    <w:p w:rsidR="00D73659" w:rsidRDefault="00D73659" w:rsidP="0063177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D73659" w:rsidSect="00046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D0A" w:rsidRDefault="00DB4D0A" w:rsidP="00A62767">
      <w:pPr>
        <w:spacing w:after="0" w:line="240" w:lineRule="auto"/>
      </w:pPr>
      <w:r>
        <w:separator/>
      </w:r>
    </w:p>
  </w:endnote>
  <w:endnote w:type="continuationSeparator" w:id="1">
    <w:p w:rsidR="00DB4D0A" w:rsidRDefault="00DB4D0A" w:rsidP="00A6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D0A" w:rsidRDefault="00DB4D0A" w:rsidP="00A62767">
      <w:pPr>
        <w:spacing w:after="0" w:line="240" w:lineRule="auto"/>
      </w:pPr>
      <w:r>
        <w:separator/>
      </w:r>
    </w:p>
  </w:footnote>
  <w:footnote w:type="continuationSeparator" w:id="1">
    <w:p w:rsidR="00DB4D0A" w:rsidRDefault="00DB4D0A" w:rsidP="00A6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1770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4C8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6E02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EAF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770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767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8E4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E7E4E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AF2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3659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4D0A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70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7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1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70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70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70"/>
    <w:rPr>
      <w:rFonts w:ascii="宋体" w:eastAsia="宋体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36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659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4</cp:revision>
  <dcterms:created xsi:type="dcterms:W3CDTF">2021-05-08T00:37:00Z</dcterms:created>
  <dcterms:modified xsi:type="dcterms:W3CDTF">2021-05-17T22:32:00Z</dcterms:modified>
</cp:coreProperties>
</file>