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3A" w:rsidRPr="00013AF5" w:rsidRDefault="00E22E3A" w:rsidP="00E22E3A">
      <w:pPr>
        <w:pStyle w:val="Para"/>
        <w:rPr>
          <w:lang w:eastAsia="zh-CN"/>
        </w:rPr>
      </w:pPr>
    </w:p>
    <w:p w:rsidR="00E22E3A" w:rsidRPr="00013AF5" w:rsidRDefault="006D34C1" w:rsidP="00E22E3A">
      <w:pPr>
        <w:pStyle w:val="Table"/>
        <w:rPr>
          <w:lang w:eastAsia="zh-CN"/>
        </w:rPr>
      </w:pPr>
      <w:r>
        <w:rPr>
          <w:b/>
        </w:rPr>
        <w:t>Supplementary Material 1</w:t>
      </w:r>
      <w:r w:rsidR="00E22E3A" w:rsidRPr="00013AF5">
        <w:rPr>
          <w:b/>
        </w:rPr>
        <w:t>.</w:t>
      </w:r>
      <w:r w:rsidR="00E22E3A" w:rsidRPr="00013AF5">
        <w:t xml:space="preserve"> </w:t>
      </w:r>
      <w:r w:rsidR="00E22E3A" w:rsidRPr="00013AF5">
        <w:rPr>
          <w:lang w:val="en-GB"/>
        </w:rPr>
        <w:t>Effect of Add-On Therapy of DPP4 Inhibitors and SGLT2 Inhibitors on Clinical Parameters, Biochemical Variables and Adipokines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800"/>
        <w:gridCol w:w="801"/>
        <w:gridCol w:w="94"/>
        <w:gridCol w:w="907"/>
        <w:gridCol w:w="801"/>
        <w:gridCol w:w="801"/>
        <w:gridCol w:w="841"/>
        <w:gridCol w:w="801"/>
        <w:gridCol w:w="801"/>
        <w:gridCol w:w="841"/>
        <w:gridCol w:w="471"/>
      </w:tblGrid>
      <w:tr w:rsidR="00E22E3A" w:rsidRPr="00013AF5" w:rsidTr="004457AC">
        <w:trPr>
          <w:trHeight w:val="70"/>
          <w:tblHeader/>
          <w:jc w:val="center"/>
        </w:trPr>
        <w:tc>
          <w:tcPr>
            <w:tcW w:w="507" w:type="pct"/>
            <w:vMerge w:val="restart"/>
            <w:tcBorders>
              <w:left w:val="nil"/>
              <w:right w:val="nil"/>
            </w:tcBorders>
            <w:vAlign w:val="center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</w:rPr>
            </w:pPr>
            <w:r w:rsidRPr="00013AF5">
              <w:rPr>
                <w:b/>
                <w:sz w:val="20"/>
                <w:szCs w:val="20"/>
                <w:lang w:eastAsia="zh-CN"/>
              </w:rPr>
              <w:t>P</w:t>
            </w:r>
            <w:r w:rsidRPr="00013AF5">
              <w:rPr>
                <w:b/>
                <w:sz w:val="20"/>
                <w:szCs w:val="20"/>
              </w:rPr>
              <w:t>arameters</w:t>
            </w:r>
          </w:p>
        </w:tc>
        <w:tc>
          <w:tcPr>
            <w:tcW w:w="1469" w:type="pct"/>
            <w:gridSpan w:val="4"/>
            <w:tcBorders>
              <w:left w:val="nil"/>
              <w:right w:val="nil"/>
            </w:tcBorders>
            <w:vAlign w:val="center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/>
              </w:rPr>
            </w:pPr>
            <w:r w:rsidRPr="00013AF5">
              <w:rPr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379" w:type="pct"/>
            <w:gridSpan w:val="3"/>
            <w:tcBorders>
              <w:left w:val="nil"/>
              <w:right w:val="nil"/>
            </w:tcBorders>
            <w:vAlign w:val="center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/>
              </w:rPr>
            </w:pPr>
            <w:r w:rsidRPr="00013AF5">
              <w:rPr>
                <w:b/>
                <w:sz w:val="20"/>
                <w:szCs w:val="20"/>
                <w:lang w:val="en-GB"/>
              </w:rPr>
              <w:t>Group 1</w:t>
            </w:r>
          </w:p>
        </w:tc>
        <w:tc>
          <w:tcPr>
            <w:tcW w:w="1379" w:type="pct"/>
            <w:gridSpan w:val="3"/>
            <w:tcBorders>
              <w:left w:val="nil"/>
              <w:right w:val="nil"/>
            </w:tcBorders>
            <w:vAlign w:val="center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/>
              </w:rPr>
            </w:pPr>
            <w:r w:rsidRPr="00013AF5">
              <w:rPr>
                <w:b/>
                <w:sz w:val="20"/>
                <w:szCs w:val="20"/>
                <w:lang w:val="en-GB"/>
              </w:rPr>
              <w:t>Group 2</w:t>
            </w:r>
          </w:p>
        </w:tc>
        <w:tc>
          <w:tcPr>
            <w:tcW w:w="266" w:type="pct"/>
            <w:vMerge w:val="restart"/>
            <w:tcBorders>
              <w:left w:val="nil"/>
              <w:right w:val="nil"/>
            </w:tcBorders>
            <w:vAlign w:val="center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 w:eastAsia="zh-CN"/>
              </w:rPr>
            </w:pPr>
            <w:r w:rsidRPr="00013AF5">
              <w:rPr>
                <w:b/>
                <w:sz w:val="20"/>
                <w:szCs w:val="20"/>
                <w:lang w:val="en-GB" w:eastAsia="zh-CN"/>
              </w:rPr>
              <w:t>P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  <w:tblHeader/>
        </w:trPr>
        <w:tc>
          <w:tcPr>
            <w:tcW w:w="507" w:type="pct"/>
            <w:vMerge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</w:rPr>
            </w:pP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/>
              </w:rPr>
            </w:pPr>
            <w:r w:rsidRPr="00013AF5">
              <w:rPr>
                <w:b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505" w:type="pct"/>
            <w:gridSpan w:val="2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/>
              </w:rPr>
            </w:pPr>
            <w:r w:rsidRPr="00013AF5">
              <w:rPr>
                <w:b/>
                <w:sz w:val="20"/>
                <w:szCs w:val="20"/>
                <w:lang w:val="en-GB"/>
              </w:rPr>
              <w:t>Metformin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b/>
                <w:sz w:val="20"/>
                <w:szCs w:val="20"/>
                <w:lang w:val="en-GB"/>
              </w:rPr>
              <w:t xml:space="preserve">(12 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>weeks</w:t>
            </w:r>
            <w:r w:rsidRPr="00013AF5"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512" w:type="pct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/>
              </w:rPr>
            </w:pPr>
            <w:r w:rsidRPr="00013AF5">
              <w:rPr>
                <w:b/>
                <w:sz w:val="20"/>
                <w:szCs w:val="20"/>
                <w:lang w:val="en-GB"/>
              </w:rPr>
              <w:t>Metformin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b/>
                <w:sz w:val="20"/>
                <w:szCs w:val="20"/>
                <w:lang w:val="en-GB"/>
              </w:rPr>
              <w:t>+ DPP4 inhibitors/SGLT2 inhibitors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b/>
                <w:sz w:val="20"/>
                <w:szCs w:val="20"/>
                <w:lang w:val="en-GB"/>
              </w:rPr>
              <w:t xml:space="preserve">(24 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>weeks</w:t>
            </w:r>
            <w:r w:rsidRPr="00013AF5"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/>
              </w:rPr>
            </w:pPr>
            <w:r w:rsidRPr="00013AF5">
              <w:rPr>
                <w:b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/>
              </w:rPr>
            </w:pPr>
            <w:r w:rsidRPr="00013AF5">
              <w:rPr>
                <w:b/>
                <w:sz w:val="20"/>
                <w:szCs w:val="20"/>
                <w:lang w:val="en-GB"/>
              </w:rPr>
              <w:t>Metformin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b/>
                <w:sz w:val="20"/>
                <w:szCs w:val="20"/>
                <w:lang w:val="en-GB"/>
              </w:rPr>
              <w:t xml:space="preserve">(12 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>weeks</w:t>
            </w:r>
            <w:r w:rsidRPr="00013AF5"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/>
              </w:rPr>
            </w:pPr>
            <w:r w:rsidRPr="00013AF5">
              <w:rPr>
                <w:b/>
                <w:sz w:val="20"/>
                <w:szCs w:val="20"/>
                <w:lang w:val="en-GB"/>
              </w:rPr>
              <w:t>Metformin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b/>
                <w:sz w:val="20"/>
                <w:szCs w:val="20"/>
                <w:lang w:val="en-GB"/>
              </w:rPr>
              <w:t xml:space="preserve">+ DPP4 inhibitors (24 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>weeks</w:t>
            </w:r>
            <w:r w:rsidRPr="00013AF5"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/>
              </w:rPr>
            </w:pPr>
            <w:r w:rsidRPr="00013AF5">
              <w:rPr>
                <w:b/>
                <w:sz w:val="20"/>
                <w:szCs w:val="20"/>
                <w:lang w:val="en-GB"/>
              </w:rPr>
              <w:t>Baseline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/>
              </w:rPr>
            </w:pPr>
            <w:r w:rsidRPr="00013AF5">
              <w:rPr>
                <w:b/>
                <w:sz w:val="20"/>
                <w:szCs w:val="20"/>
                <w:lang w:val="en-GB"/>
              </w:rPr>
              <w:t>Metformin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b/>
                <w:sz w:val="20"/>
                <w:szCs w:val="20"/>
                <w:lang w:val="en-GB"/>
              </w:rPr>
              <w:t xml:space="preserve">(12 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>weeks</w:t>
            </w:r>
            <w:r w:rsidRPr="00013AF5"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b/>
                <w:sz w:val="20"/>
                <w:szCs w:val="20"/>
                <w:lang w:val="en-GB"/>
              </w:rPr>
            </w:pPr>
            <w:r w:rsidRPr="00013AF5">
              <w:rPr>
                <w:b/>
                <w:sz w:val="20"/>
                <w:szCs w:val="20"/>
                <w:lang w:val="en-GB"/>
              </w:rPr>
              <w:t>Metformin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b/>
                <w:sz w:val="20"/>
                <w:szCs w:val="20"/>
                <w:lang w:val="en-GB"/>
              </w:rPr>
              <w:t xml:space="preserve">+ SGLT2 inhibitors (24 </w:t>
            </w:r>
            <w:r w:rsidRPr="00013AF5">
              <w:rPr>
                <w:b/>
                <w:sz w:val="20"/>
                <w:szCs w:val="20"/>
                <w:lang w:val="en-GB" w:eastAsia="zh-CN"/>
              </w:rPr>
              <w:t>weeks</w:t>
            </w:r>
            <w:r w:rsidRPr="00013AF5">
              <w:rPr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266" w:type="pct"/>
            <w:vMerge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  <w:lang w:val="en-GB"/>
              </w:rPr>
              <w:t>Weight (kg)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83.22</w:t>
            </w:r>
            <w:r w:rsidRPr="00013AF5">
              <w:rPr>
                <w:sz w:val="20"/>
                <w:szCs w:val="20"/>
                <w:lang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</w:rPr>
              <w:t>10.22</w:t>
            </w:r>
          </w:p>
        </w:tc>
        <w:tc>
          <w:tcPr>
            <w:tcW w:w="50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83.07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10.22*</w:t>
            </w:r>
          </w:p>
        </w:tc>
        <w:tc>
          <w:tcPr>
            <w:tcW w:w="51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81.37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10.08*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80.40</w:t>
            </w:r>
            <w:r w:rsidRPr="00013AF5">
              <w:rPr>
                <w:sz w:val="20"/>
                <w:szCs w:val="20"/>
                <w:lang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8.87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80.34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8.91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79.05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8.87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84.63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10.74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84.44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10.62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82.53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10.50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-0.13 </w:t>
            </w:r>
            <w:r w:rsidRPr="00013AF5">
              <w:rPr>
                <w:sz w:val="20"/>
                <w:szCs w:val="20"/>
              </w:rPr>
              <w:t>(-0.20, -0.05),</w:t>
            </w:r>
            <w:r w:rsidRPr="00013AF5">
              <w:rPr>
                <w:sz w:val="20"/>
                <w:szCs w:val="20"/>
                <w:lang w:val="en-GB"/>
              </w:rPr>
              <w:t xml:space="preserve"> -1.60 (-1.85, -1.35)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-0.07 </w:t>
            </w:r>
            <w:r w:rsidRPr="00013AF5">
              <w:rPr>
                <w:sz w:val="20"/>
                <w:szCs w:val="20"/>
              </w:rPr>
              <w:t>(-0.21, -0.08),</w:t>
            </w:r>
            <w:r w:rsidRPr="00013AF5">
              <w:rPr>
                <w:sz w:val="20"/>
                <w:szCs w:val="20"/>
                <w:lang w:val="en-GB"/>
              </w:rPr>
              <w:t xml:space="preserve"> -1.29 (-1.83, -0.76)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-0.18 </w:t>
            </w:r>
            <w:r w:rsidRPr="00013AF5">
              <w:rPr>
                <w:sz w:val="20"/>
                <w:szCs w:val="20"/>
              </w:rPr>
              <w:t>(-0.27, -0.09),</w:t>
            </w:r>
            <w:r w:rsidRPr="00013AF5">
              <w:rPr>
                <w:sz w:val="20"/>
                <w:szCs w:val="20"/>
                <w:lang w:val="en-GB"/>
              </w:rPr>
              <w:t xml:space="preserve"> -1.91 (-2.16, -1.67)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0.084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  <w:lang w:val="en-GB"/>
              </w:rPr>
              <w:t>BMI (kg/m</w:t>
            </w:r>
            <w:r w:rsidRPr="00013AF5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013AF5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29.71</w:t>
            </w:r>
            <w:r w:rsidRPr="00013AF5">
              <w:rPr>
                <w:sz w:val="20"/>
                <w:szCs w:val="20"/>
                <w:lang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2.71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29.66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2.69*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29.07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2.66*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29.27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2.34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29.23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2.29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28.83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2.33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29.93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2.87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29.87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2.86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29.07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2.65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-0.05 </w:t>
            </w:r>
            <w:r w:rsidRPr="00013AF5">
              <w:rPr>
                <w:sz w:val="20"/>
                <w:szCs w:val="20"/>
              </w:rPr>
              <w:t>(-0.08, -0.02),</w:t>
            </w:r>
            <w:r w:rsidRPr="00013AF5">
              <w:rPr>
                <w:sz w:val="20"/>
                <w:szCs w:val="20"/>
                <w:lang w:val="en-GB"/>
              </w:rPr>
              <w:t xml:space="preserve"> -0.54 (-0.65, -0.43)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-0.03 </w:t>
            </w:r>
            <w:r w:rsidRPr="00013AF5">
              <w:rPr>
                <w:sz w:val="20"/>
                <w:szCs w:val="20"/>
              </w:rPr>
              <w:t>(-0.08, 0.02),</w:t>
            </w:r>
            <w:r w:rsidRPr="00013AF5">
              <w:rPr>
                <w:sz w:val="20"/>
                <w:szCs w:val="20"/>
                <w:lang w:val="en-GB"/>
              </w:rPr>
              <w:t xml:space="preserve"> -0.40 (-0.68, -0.12)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-0.06 </w:t>
            </w:r>
            <w:r w:rsidRPr="00013AF5">
              <w:rPr>
                <w:sz w:val="20"/>
                <w:szCs w:val="20"/>
              </w:rPr>
              <w:t>(-0.09, -0.03),</w:t>
            </w:r>
            <w:r w:rsidRPr="00013AF5">
              <w:rPr>
                <w:sz w:val="20"/>
                <w:szCs w:val="20"/>
                <w:lang w:val="en-GB"/>
              </w:rPr>
              <w:t xml:space="preserve"> -0.68 (-0.77, -0.59)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0.357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WC (cm)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97.63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4.72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97.43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4.68*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94.82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4.63*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96.04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4.75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95.85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4.71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93.74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4.71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98.43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4.54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98.22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4.49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95.36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4.53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-0.20 </w:t>
            </w:r>
            <w:r w:rsidRPr="00013AF5">
              <w:rPr>
                <w:sz w:val="20"/>
                <w:szCs w:val="20"/>
              </w:rPr>
              <w:t>(-0.25, -0.15),</w:t>
            </w:r>
            <w:r w:rsidRPr="00013AF5">
              <w:rPr>
                <w:sz w:val="20"/>
                <w:szCs w:val="20"/>
                <w:lang w:val="en-GB"/>
              </w:rPr>
              <w:t xml:space="preserve"> -2.49 (-2.67, -2.31)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-0.19 </w:t>
            </w:r>
            <w:r w:rsidRPr="00013AF5">
              <w:rPr>
                <w:sz w:val="20"/>
                <w:szCs w:val="20"/>
              </w:rPr>
              <w:t>(-0.28, -0.10),</w:t>
            </w:r>
            <w:r w:rsidRPr="00013AF5">
              <w:rPr>
                <w:sz w:val="20"/>
                <w:szCs w:val="20"/>
                <w:lang w:val="en-GB"/>
              </w:rPr>
              <w:t xml:space="preserve"> -2.11 (-2.41, -1.81)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-0.20 </w:t>
            </w:r>
            <w:r w:rsidRPr="00013AF5">
              <w:rPr>
                <w:sz w:val="20"/>
                <w:szCs w:val="20"/>
              </w:rPr>
              <w:t>(-0.26, -0.14),</w:t>
            </w:r>
            <w:r w:rsidRPr="00013AF5">
              <w:rPr>
                <w:sz w:val="20"/>
                <w:szCs w:val="20"/>
                <w:lang w:val="en-GB"/>
              </w:rPr>
              <w:t xml:space="preserve"> -2.87 (-3.08, -2.66)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0.04</w:t>
            </w:r>
            <w:r w:rsidRPr="00013AF5">
              <w:rPr>
                <w:sz w:val="20"/>
                <w:szCs w:val="20"/>
                <w:vertAlign w:val="superscript"/>
              </w:rPr>
              <w:t>††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Systolic BP (mm</w:t>
            </w:r>
            <w:r w:rsidRPr="00013AF5">
              <w:rPr>
                <w:sz w:val="20"/>
                <w:szCs w:val="20"/>
                <w:lang w:eastAsia="zh-CN"/>
              </w:rPr>
              <w:t xml:space="preserve"> </w:t>
            </w:r>
            <w:r w:rsidRPr="00013AF5">
              <w:rPr>
                <w:sz w:val="20"/>
                <w:szCs w:val="20"/>
              </w:rPr>
              <w:t>Hg)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120.58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8.77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120.11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6.75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115.33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5.70*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119.40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9.76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118.67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7.06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114.17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6.44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121.17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8.25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120.83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6.52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115.33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5.70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-0.53 </w:t>
            </w:r>
            <w:r w:rsidRPr="00013AF5">
              <w:rPr>
                <w:sz w:val="20"/>
                <w:szCs w:val="20"/>
              </w:rPr>
              <w:t>(-1.61, -0.55),</w:t>
            </w:r>
            <w:r w:rsidRPr="00013AF5">
              <w:rPr>
                <w:sz w:val="20"/>
                <w:szCs w:val="20"/>
                <w:lang w:val="en-GB"/>
              </w:rPr>
              <w:t xml:space="preserve"> -4.71 (-5.60, -3.82)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-0.73 </w:t>
            </w:r>
            <w:r w:rsidRPr="00013AF5">
              <w:rPr>
                <w:sz w:val="20"/>
                <w:szCs w:val="20"/>
              </w:rPr>
              <w:t>(-2.64, 1.17),</w:t>
            </w:r>
            <w:r w:rsidRPr="00013AF5">
              <w:rPr>
                <w:sz w:val="20"/>
                <w:szCs w:val="20"/>
                <w:lang w:val="en-GB"/>
              </w:rPr>
              <w:t xml:space="preserve"> -4.50 (-6.04, -2.96)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-0.33 </w:t>
            </w:r>
            <w:r w:rsidRPr="00013AF5">
              <w:rPr>
                <w:sz w:val="20"/>
                <w:szCs w:val="20"/>
              </w:rPr>
              <w:t>(-1.57, 0.91),</w:t>
            </w:r>
            <w:r w:rsidRPr="00013AF5">
              <w:rPr>
                <w:sz w:val="20"/>
                <w:szCs w:val="20"/>
                <w:lang w:val="en-GB"/>
              </w:rPr>
              <w:t xml:space="preserve"> -4.92 (-5.95, -3.88)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0.215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Diastolic BP (mm</w:t>
            </w:r>
            <w:r w:rsidRPr="00013AF5">
              <w:rPr>
                <w:sz w:val="20"/>
                <w:szCs w:val="20"/>
                <w:lang w:eastAsia="zh-CN"/>
              </w:rPr>
              <w:t xml:space="preserve"> </w:t>
            </w:r>
            <w:r w:rsidRPr="00013AF5">
              <w:rPr>
                <w:sz w:val="20"/>
                <w:szCs w:val="20"/>
              </w:rPr>
              <w:t>Hg)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76.76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6.46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78.11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6.16*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74.89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4.62*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77.27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7.75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77.67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7.04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75.33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5.07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76.50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6.46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78.33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5.72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74.67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±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4.40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1.12 </w:t>
            </w:r>
            <w:r w:rsidRPr="00013AF5">
              <w:rPr>
                <w:sz w:val="20"/>
                <w:szCs w:val="20"/>
              </w:rPr>
              <w:t>(0.17, 2.06),</w:t>
            </w:r>
            <w:r w:rsidRPr="00013AF5">
              <w:rPr>
                <w:sz w:val="20"/>
                <w:szCs w:val="20"/>
                <w:lang w:val="en-GB"/>
              </w:rPr>
              <w:t xml:space="preserve"> -3.00 (-4.06, -1.94)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0.40 </w:t>
            </w:r>
            <w:r w:rsidRPr="00013AF5">
              <w:rPr>
                <w:sz w:val="20"/>
                <w:szCs w:val="20"/>
              </w:rPr>
              <w:t>(-0.99, 1.79),</w:t>
            </w:r>
            <w:r w:rsidRPr="00013AF5">
              <w:rPr>
                <w:sz w:val="20"/>
                <w:szCs w:val="20"/>
                <w:lang w:val="en-GB"/>
              </w:rPr>
              <w:t xml:space="preserve"> -2.33 (-4.23, -0.43)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1.83 </w:t>
            </w:r>
            <w:r w:rsidRPr="00013AF5">
              <w:rPr>
                <w:sz w:val="20"/>
                <w:szCs w:val="20"/>
              </w:rPr>
              <w:t>(0.66, 3.00),</w:t>
            </w:r>
            <w:r w:rsidRPr="00013AF5">
              <w:rPr>
                <w:sz w:val="20"/>
                <w:szCs w:val="20"/>
                <w:lang w:val="en-GB"/>
              </w:rPr>
              <w:t xml:space="preserve"> -3.67 (-4.87, -2.46)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0.832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FPG (mmol/L)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13.71 ± 1.02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13.21 ± 1.02*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11.29 ± 0.77*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13.16 ± 0.95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12.84 ± 0.95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11.37 ± 0.85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13.99 ± 0.95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13.40 ± 1.02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11.26 ± 0.73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-0.45 </w:t>
            </w:r>
            <w:r w:rsidRPr="00013AF5">
              <w:rPr>
                <w:sz w:val="20"/>
                <w:szCs w:val="20"/>
              </w:rPr>
              <w:t>(-0.66, -0.25),</w:t>
            </w:r>
            <w:r w:rsidRPr="00013AF5">
              <w:rPr>
                <w:sz w:val="20"/>
                <w:szCs w:val="20"/>
                <w:lang w:val="en-GB"/>
              </w:rPr>
              <w:t xml:space="preserve"> -1.8 (-2.0, -1.6)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-0.31</w:t>
            </w:r>
            <w:r w:rsidRPr="00013AF5">
              <w:rPr>
                <w:sz w:val="20"/>
                <w:szCs w:val="20"/>
              </w:rPr>
              <w:t xml:space="preserve"> (-0.74, 0.11),</w:t>
            </w:r>
            <w:r w:rsidRPr="00013AF5">
              <w:rPr>
                <w:sz w:val="20"/>
                <w:szCs w:val="20"/>
                <w:lang w:val="en-GB"/>
              </w:rPr>
              <w:t xml:space="preserve"> -1.47 (-1.64, -1.30)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-0.60</w:t>
            </w:r>
            <w:r w:rsidRPr="00013AF5">
              <w:rPr>
                <w:sz w:val="20"/>
                <w:szCs w:val="20"/>
              </w:rPr>
              <w:t xml:space="preserve"> (-0.80, -0.40),</w:t>
            </w:r>
            <w:r w:rsidRPr="00013AF5">
              <w:rPr>
                <w:sz w:val="20"/>
                <w:szCs w:val="20"/>
                <w:lang w:val="en-GB"/>
              </w:rPr>
              <w:t xml:space="preserve"> -2.14 (-2.38, -1.91)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0.02</w:t>
            </w:r>
            <w:r w:rsidRPr="00013AF5">
              <w:rPr>
                <w:sz w:val="20"/>
                <w:szCs w:val="20"/>
                <w:vertAlign w:val="superscript"/>
              </w:rPr>
              <w:t>††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 xml:space="preserve">PPBG </w:t>
            </w:r>
            <w:r w:rsidRPr="00013AF5">
              <w:rPr>
                <w:sz w:val="20"/>
                <w:szCs w:val="20"/>
              </w:rPr>
              <w:lastRenderedPageBreak/>
              <w:t>(mmol/L)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lastRenderedPageBreak/>
              <w:t xml:space="preserve">18.48 ± </w:t>
            </w:r>
            <w:r w:rsidRPr="00013AF5">
              <w:rPr>
                <w:sz w:val="20"/>
                <w:szCs w:val="20"/>
                <w:lang w:val="en-GB"/>
              </w:rPr>
              <w:lastRenderedPageBreak/>
              <w:t>1.27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lastRenderedPageBreak/>
              <w:t xml:space="preserve">17.91 ± </w:t>
            </w:r>
            <w:r w:rsidRPr="00013AF5">
              <w:rPr>
                <w:sz w:val="20"/>
                <w:szCs w:val="20"/>
                <w:lang w:val="en-GB"/>
              </w:rPr>
              <w:lastRenderedPageBreak/>
              <w:t>1.25*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lastRenderedPageBreak/>
              <w:t xml:space="preserve">15.04 ± </w:t>
            </w:r>
            <w:r w:rsidRPr="00013AF5">
              <w:rPr>
                <w:sz w:val="20"/>
                <w:szCs w:val="20"/>
                <w:lang w:val="en-GB"/>
              </w:rPr>
              <w:lastRenderedPageBreak/>
              <w:t>1.58*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lastRenderedPageBreak/>
              <w:t xml:space="preserve">17.70 ± </w:t>
            </w:r>
            <w:r w:rsidRPr="00013AF5">
              <w:rPr>
                <w:sz w:val="20"/>
                <w:szCs w:val="20"/>
                <w:lang w:val="en-GB"/>
              </w:rPr>
              <w:lastRenderedPageBreak/>
              <w:t>1.06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lastRenderedPageBreak/>
              <w:t xml:space="preserve">17.23 ± </w:t>
            </w:r>
            <w:r w:rsidRPr="00013AF5">
              <w:rPr>
                <w:sz w:val="20"/>
                <w:szCs w:val="20"/>
                <w:lang w:val="en-GB"/>
              </w:rPr>
              <w:lastRenderedPageBreak/>
              <w:t>1.27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lastRenderedPageBreak/>
              <w:t xml:space="preserve">14.86 ± </w:t>
            </w:r>
            <w:r w:rsidRPr="00013AF5">
              <w:rPr>
                <w:sz w:val="20"/>
                <w:szCs w:val="20"/>
                <w:lang w:val="en-GB"/>
              </w:rPr>
              <w:lastRenderedPageBreak/>
              <w:t>1.79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lastRenderedPageBreak/>
              <w:t xml:space="preserve">18.87 ± </w:t>
            </w:r>
            <w:r w:rsidRPr="00013AF5">
              <w:rPr>
                <w:sz w:val="20"/>
                <w:szCs w:val="20"/>
                <w:lang w:val="en-GB"/>
              </w:rPr>
              <w:lastRenderedPageBreak/>
              <w:t>1.19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lastRenderedPageBreak/>
              <w:t xml:space="preserve">18.25 ± </w:t>
            </w:r>
            <w:r w:rsidRPr="00013AF5">
              <w:rPr>
                <w:sz w:val="20"/>
                <w:szCs w:val="20"/>
                <w:lang w:val="en-GB"/>
              </w:rPr>
              <w:lastRenderedPageBreak/>
              <w:t>1.10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lastRenderedPageBreak/>
              <w:t xml:space="preserve">15.12 ± </w:t>
            </w:r>
            <w:r w:rsidRPr="00013AF5">
              <w:rPr>
                <w:sz w:val="20"/>
                <w:szCs w:val="20"/>
                <w:lang w:val="en-GB"/>
              </w:rPr>
              <w:lastRenderedPageBreak/>
              <w:t>1.48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lastRenderedPageBreak/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-0.57 </w:t>
            </w:r>
            <w:r w:rsidRPr="00013AF5">
              <w:rPr>
                <w:sz w:val="20"/>
                <w:szCs w:val="20"/>
              </w:rPr>
              <w:t>(-0.80, -0.35),</w:t>
            </w:r>
            <w:r w:rsidRPr="00013AF5">
              <w:rPr>
                <w:sz w:val="20"/>
                <w:szCs w:val="20"/>
                <w:lang w:val="en-GB"/>
              </w:rPr>
              <w:t xml:space="preserve"> -2.9 (-3.1, -2.4)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-0.48</w:t>
            </w:r>
            <w:r w:rsidRPr="00013AF5">
              <w:rPr>
                <w:sz w:val="20"/>
                <w:szCs w:val="20"/>
              </w:rPr>
              <w:t xml:space="preserve"> (-0.91, -0.05),</w:t>
            </w:r>
            <w:r w:rsidRPr="00013AF5">
              <w:rPr>
                <w:sz w:val="20"/>
                <w:szCs w:val="20"/>
                <w:lang w:val="en-GB"/>
              </w:rPr>
              <w:t xml:space="preserve"> -2.36 (-2.89, -1.83)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-0.62</w:t>
            </w:r>
            <w:r w:rsidRPr="00013AF5">
              <w:rPr>
                <w:sz w:val="20"/>
                <w:szCs w:val="20"/>
              </w:rPr>
              <w:t xml:space="preserve"> (-0.89, -0.35),</w:t>
            </w:r>
            <w:r w:rsidRPr="00013AF5">
              <w:rPr>
                <w:sz w:val="20"/>
                <w:szCs w:val="20"/>
                <w:lang w:val="en-GB"/>
              </w:rPr>
              <w:t xml:space="preserve"> -3.13 (-3.63, -2.63)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0.001</w:t>
            </w:r>
            <w:r w:rsidRPr="00013AF5">
              <w:rPr>
                <w:sz w:val="20"/>
                <w:szCs w:val="20"/>
                <w:vertAlign w:val="superscript"/>
              </w:rPr>
              <w:t>††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HbA1</w:t>
            </w:r>
            <w:r w:rsidRPr="00013AF5">
              <w:rPr>
                <w:sz w:val="20"/>
                <w:szCs w:val="20"/>
                <w:lang w:eastAsia="zh-CN"/>
              </w:rPr>
              <w:t>c</w:t>
            </w:r>
            <w:r w:rsidRPr="00013AF5">
              <w:rPr>
                <w:sz w:val="20"/>
                <w:szCs w:val="20"/>
              </w:rPr>
              <w:t xml:space="preserve"> (%</w:t>
            </w:r>
            <w:r w:rsidRPr="00013AF5">
              <w:rPr>
                <w:sz w:val="20"/>
                <w:szCs w:val="20"/>
                <w:lang w:eastAsia="zh-CN"/>
              </w:rPr>
              <w:t xml:space="preserve"> </w:t>
            </w:r>
            <w:r w:rsidRPr="00013AF5">
              <w:rPr>
                <w:sz w:val="20"/>
                <w:szCs w:val="20"/>
              </w:rPr>
              <w:t>(mmol/mol))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9.25 ± 0.40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(77.64 ± 4.44)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9.24 ± 0.41*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(76.42 ± 4.51)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8.03 ± 0.39*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(64.32 ± 4.21)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9.04 ± 0.30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(75.33 ± 3.22)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8.96 ± 0.34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  <w:r w:rsidRPr="00013AF5">
              <w:rPr>
                <w:sz w:val="20"/>
                <w:szCs w:val="20"/>
                <w:vertAlign w:val="superscript"/>
                <w:lang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(74.37 ± 3.75)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8.00 ± 0.35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  <w:r w:rsidRPr="00013AF5">
              <w:rPr>
                <w:sz w:val="20"/>
                <w:szCs w:val="20"/>
                <w:vertAlign w:val="superscript"/>
                <w:lang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(64.03 ± 3.76)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9.36 ± 0.41</w:t>
            </w:r>
            <w:r w:rsidRPr="00013AF5">
              <w:rPr>
                <w:sz w:val="20"/>
                <w:szCs w:val="20"/>
                <w:lang w:val="en-GB"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(78.80 ± 4.54)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9.24 ± 0.41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  <w:r w:rsidRPr="00013AF5">
              <w:rPr>
                <w:sz w:val="20"/>
                <w:szCs w:val="20"/>
                <w:vertAlign w:val="superscript"/>
                <w:lang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(77.45 ± 4.53)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8.05 ± 0.41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  <w:r w:rsidRPr="00013AF5">
              <w:rPr>
                <w:sz w:val="20"/>
                <w:szCs w:val="20"/>
                <w:vertAlign w:val="superscript"/>
                <w:lang w:eastAsia="zh-CN"/>
              </w:rPr>
              <w:t xml:space="preserve"> </w:t>
            </w:r>
            <w:r w:rsidRPr="00013AF5">
              <w:rPr>
                <w:sz w:val="20"/>
                <w:szCs w:val="20"/>
                <w:lang w:val="en-GB"/>
              </w:rPr>
              <w:t>(64.32 ± 4.21)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247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-0.10</w:t>
            </w:r>
            <w:r w:rsidRPr="00013AF5">
              <w:rPr>
                <w:sz w:val="20"/>
                <w:szCs w:val="20"/>
              </w:rPr>
              <w:t xml:space="preserve"> (-0.14, -0.06),</w:t>
            </w:r>
            <w:r w:rsidRPr="00013AF5">
              <w:rPr>
                <w:sz w:val="20"/>
                <w:szCs w:val="20"/>
                <w:lang w:val="en-GB"/>
              </w:rPr>
              <w:t xml:space="preserve"> -1.07 (-1.15, -1.00)</w:t>
            </w:r>
          </w:p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-1.20</w:t>
            </w:r>
            <w:r w:rsidRPr="00013AF5">
              <w:rPr>
                <w:sz w:val="20"/>
                <w:szCs w:val="20"/>
              </w:rPr>
              <w:t xml:space="preserve"> (-1.62, -0.69),</w:t>
            </w:r>
            <w:r w:rsidRPr="00013AF5">
              <w:rPr>
                <w:sz w:val="20"/>
                <w:szCs w:val="20"/>
                <w:lang w:val="en-GB"/>
              </w:rPr>
              <w:t xml:space="preserve"> (-11.66 (-12.48, -10.8)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-0.08</w:t>
            </w:r>
            <w:r w:rsidRPr="00013AF5">
              <w:rPr>
                <w:sz w:val="20"/>
                <w:szCs w:val="20"/>
              </w:rPr>
              <w:t xml:space="preserve"> (-0.14, -0.02),</w:t>
            </w:r>
            <w:r w:rsidRPr="00013AF5">
              <w:rPr>
                <w:sz w:val="20"/>
                <w:szCs w:val="20"/>
                <w:lang w:val="en-GB"/>
              </w:rPr>
              <w:t xml:space="preserve"> -0.96 (-1.04, -0.89)</w:t>
            </w:r>
          </w:p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-0.97</w:t>
            </w:r>
            <w:r w:rsidRPr="00013AF5">
              <w:rPr>
                <w:sz w:val="20"/>
                <w:szCs w:val="20"/>
              </w:rPr>
              <w:t xml:space="preserve"> (-1.72, -0.21),</w:t>
            </w:r>
            <w:r w:rsidRPr="00013AF5">
              <w:rPr>
                <w:sz w:val="20"/>
                <w:szCs w:val="20"/>
                <w:lang w:val="en-GB"/>
              </w:rPr>
              <w:t xml:space="preserve"> -10.33 (-11.25, -9.42)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-0.12</w:t>
            </w:r>
            <w:r w:rsidRPr="00013AF5">
              <w:rPr>
                <w:sz w:val="20"/>
                <w:szCs w:val="20"/>
              </w:rPr>
              <w:t xml:space="preserve"> (-0.17, -0.07),</w:t>
            </w:r>
            <w:r w:rsidRPr="00013AF5">
              <w:rPr>
                <w:sz w:val="20"/>
                <w:szCs w:val="20"/>
                <w:lang w:val="en-GB"/>
              </w:rPr>
              <w:t xml:space="preserve"> -1.19 (-1.28, -1.09)</w:t>
            </w:r>
          </w:p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-1.35</w:t>
            </w:r>
            <w:r w:rsidRPr="00013AF5">
              <w:rPr>
                <w:sz w:val="20"/>
                <w:szCs w:val="20"/>
              </w:rPr>
              <w:t xml:space="preserve"> (-1.91, -0.80),</w:t>
            </w:r>
            <w:r w:rsidRPr="00013AF5">
              <w:rPr>
                <w:sz w:val="20"/>
                <w:szCs w:val="20"/>
                <w:lang w:val="en-GB"/>
              </w:rPr>
              <w:t xml:space="preserve"> -12.98 (-14.06, -11.90)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0.008</w:t>
            </w:r>
            <w:r w:rsidRPr="00013AF5">
              <w:rPr>
                <w:sz w:val="20"/>
                <w:szCs w:val="20"/>
                <w:vertAlign w:val="superscript"/>
              </w:rPr>
              <w:t>††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TC (mmol/L)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5.37 ± 0.30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5.27 ± 0.28*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4.97 ± 0.26*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5.33 ± 0.33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5.21 ± 0.29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4.95 ± 0.29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5.39 ± 0.29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5.30 ± 0.27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4.98 ± 0.24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-0.10</w:t>
            </w:r>
            <w:r w:rsidRPr="00013AF5">
              <w:rPr>
                <w:sz w:val="20"/>
                <w:szCs w:val="20"/>
              </w:rPr>
              <w:t xml:space="preserve"> (-0.12, -0.08),</w:t>
            </w:r>
            <w:r w:rsidRPr="00013AF5">
              <w:rPr>
                <w:sz w:val="20"/>
                <w:szCs w:val="20"/>
                <w:lang w:val="en-GB"/>
              </w:rPr>
              <w:t xml:space="preserve"> -0.29 (-0.33, -0.26)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-0.12</w:t>
            </w:r>
            <w:r w:rsidRPr="00013AF5">
              <w:rPr>
                <w:sz w:val="20"/>
                <w:szCs w:val="20"/>
              </w:rPr>
              <w:t xml:space="preserve"> (-0.16, -0.08),</w:t>
            </w:r>
            <w:r w:rsidRPr="00013AF5">
              <w:rPr>
                <w:sz w:val="20"/>
                <w:szCs w:val="20"/>
                <w:lang w:val="en-GB"/>
              </w:rPr>
              <w:t xml:space="preserve"> -0.26 (-0.30, -0.22)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-0.09</w:t>
            </w:r>
            <w:r w:rsidRPr="00013AF5">
              <w:rPr>
                <w:sz w:val="20"/>
                <w:szCs w:val="20"/>
              </w:rPr>
              <w:t xml:space="preserve"> (-0.11, -0.06),</w:t>
            </w:r>
            <w:r w:rsidRPr="00013AF5">
              <w:rPr>
                <w:sz w:val="20"/>
                <w:szCs w:val="20"/>
                <w:lang w:val="en-GB"/>
              </w:rPr>
              <w:t xml:space="preserve"> -0.33 (-0.37, -0.28)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0.311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TG (mmol/L)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2.20 ± 0.15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2.15 ± 0.14*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2.00 ± 0.13*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2.13 ± 0.15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2.07 ± 0.13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1.96 ± 0.13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2.24 ± 0.15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2.19 ± 0.13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2.02 ± 0.13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-0.05</w:t>
            </w:r>
            <w:r w:rsidRPr="00013AF5">
              <w:rPr>
                <w:sz w:val="20"/>
                <w:szCs w:val="20"/>
              </w:rPr>
              <w:t xml:space="preserve"> (-0.06, -0.04),</w:t>
            </w:r>
            <w:r w:rsidRPr="00013AF5">
              <w:rPr>
                <w:sz w:val="20"/>
                <w:szCs w:val="20"/>
                <w:lang w:val="en-GB"/>
              </w:rPr>
              <w:t xml:space="preserve"> -0.14 (-0.15, -0.12)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-0.05</w:t>
            </w:r>
            <w:r w:rsidRPr="00013AF5">
              <w:rPr>
                <w:sz w:val="20"/>
                <w:szCs w:val="20"/>
              </w:rPr>
              <w:t xml:space="preserve"> (-0.07, -0.03),</w:t>
            </w:r>
            <w:r w:rsidRPr="00013AF5">
              <w:rPr>
                <w:sz w:val="20"/>
                <w:szCs w:val="20"/>
                <w:lang w:val="en-GB"/>
              </w:rPr>
              <w:t xml:space="preserve"> -0.11 (-0.13, -0.09)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-0.05</w:t>
            </w:r>
            <w:r w:rsidRPr="00013AF5">
              <w:rPr>
                <w:sz w:val="20"/>
                <w:szCs w:val="20"/>
              </w:rPr>
              <w:t xml:space="preserve"> (-0.06, -0.03),</w:t>
            </w:r>
            <w:r w:rsidRPr="00013AF5">
              <w:rPr>
                <w:sz w:val="20"/>
                <w:szCs w:val="20"/>
                <w:lang w:val="en-GB"/>
              </w:rPr>
              <w:t xml:space="preserve"> -0.17 (-0.19, -0.15)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0.002</w:t>
            </w:r>
            <w:r w:rsidRPr="00013AF5">
              <w:rPr>
                <w:sz w:val="20"/>
                <w:szCs w:val="20"/>
                <w:vertAlign w:val="superscript"/>
              </w:rPr>
              <w:t>††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HDL-C (mmol/L)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1.18 ± 0.08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1.22 ± 0.08*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1.33 ± 0.09*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1.21 ± 0.06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1.26 ± 0.06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1.36 ± 0.07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1.17 ± 0.09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1.20 ± 0.08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1.32 ± 1.0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 xml:space="preserve">0.04 </w:t>
            </w:r>
            <w:r w:rsidRPr="00013AF5">
              <w:rPr>
                <w:sz w:val="20"/>
                <w:szCs w:val="20"/>
              </w:rPr>
              <w:t>(0.03, 0.05),</w:t>
            </w:r>
            <w:r w:rsidRPr="00013AF5">
              <w:rPr>
                <w:sz w:val="20"/>
                <w:szCs w:val="20"/>
                <w:lang w:val="en-GB"/>
              </w:rPr>
              <w:t xml:space="preserve"> 0.11 (0.09, 0.12)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0.05</w:t>
            </w:r>
            <w:r w:rsidRPr="00013AF5">
              <w:rPr>
                <w:sz w:val="20"/>
                <w:szCs w:val="20"/>
              </w:rPr>
              <w:t xml:space="preserve"> (0.02, 0.08),</w:t>
            </w:r>
            <w:r w:rsidRPr="00013AF5">
              <w:rPr>
                <w:sz w:val="20"/>
                <w:szCs w:val="20"/>
                <w:lang w:val="en-GB"/>
              </w:rPr>
              <w:t xml:space="preserve"> 0.10 (0.07, 0.13)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0.03 (0.01, 0.05),</w:t>
            </w:r>
            <w:r w:rsidRPr="00013AF5">
              <w:rPr>
                <w:sz w:val="20"/>
                <w:szCs w:val="20"/>
                <w:lang w:val="en-GB"/>
              </w:rPr>
              <w:t xml:space="preserve"> 0.11 (0.09, 0.13)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0.008</w:t>
            </w:r>
            <w:r w:rsidRPr="00013AF5">
              <w:rPr>
                <w:sz w:val="20"/>
                <w:szCs w:val="20"/>
                <w:vertAlign w:val="superscript"/>
              </w:rPr>
              <w:t>††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LDL-C (mmol/L)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3.17 ± 0.32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3.05 ± 0.29*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2.71 ± 0.27*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3.13 ± 0.32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2.99 ± 0.30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2.68 ± 0.29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3.19 ± 0.31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3.08 ± 0.29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2.73 ± 0.25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247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-0.12</w:t>
            </w:r>
            <w:r w:rsidRPr="00013AF5">
              <w:rPr>
                <w:sz w:val="20"/>
                <w:szCs w:val="20"/>
              </w:rPr>
              <w:t xml:space="preserve"> (-0.14, -0.10),</w:t>
            </w:r>
            <w:r w:rsidRPr="00013AF5">
              <w:rPr>
                <w:sz w:val="20"/>
                <w:szCs w:val="20"/>
                <w:lang w:val="en-GB"/>
              </w:rPr>
              <w:t xml:space="preserve"> -0.33 (-0.36, -0.30)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-0.13</w:t>
            </w:r>
            <w:r w:rsidRPr="00013AF5">
              <w:rPr>
                <w:sz w:val="20"/>
                <w:szCs w:val="20"/>
              </w:rPr>
              <w:t xml:space="preserve"> (-0.18, -0.09),</w:t>
            </w:r>
            <w:r w:rsidRPr="00013AF5">
              <w:rPr>
                <w:sz w:val="20"/>
                <w:szCs w:val="20"/>
                <w:lang w:val="en-GB"/>
              </w:rPr>
              <w:t xml:space="preserve"> -0.31 (-0.37, -0.25)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-0.11</w:t>
            </w:r>
            <w:r w:rsidRPr="00013AF5">
              <w:rPr>
                <w:sz w:val="20"/>
                <w:szCs w:val="20"/>
              </w:rPr>
              <w:t xml:space="preserve"> (-0.14, -0.08),</w:t>
            </w:r>
            <w:r w:rsidRPr="00013AF5">
              <w:rPr>
                <w:sz w:val="20"/>
                <w:szCs w:val="20"/>
                <w:lang w:val="en-GB"/>
              </w:rPr>
              <w:t xml:space="preserve"> -0.36 (-0.40, -0.32)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0.308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 xml:space="preserve">Creatinine </w:t>
            </w:r>
            <w:r w:rsidRPr="00013AF5">
              <w:rPr>
                <w:sz w:val="20"/>
                <w:szCs w:val="20"/>
              </w:rPr>
              <w:lastRenderedPageBreak/>
              <w:t>(μmol/L)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lastRenderedPageBreak/>
              <w:t>91.39 ± 19.16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92.93 ± 18.68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77.48 ± 15.77*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80.13 ± 18.77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82.90 ± 17.51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84.63 ± 16.38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97.02 ± 16.85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97.95 ± 17.29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73.90 ± 14.29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lastRenderedPageBreak/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-1.85</w:t>
            </w:r>
            <w:r w:rsidRPr="00013AF5">
              <w:rPr>
                <w:sz w:val="20"/>
                <w:szCs w:val="20"/>
              </w:rPr>
              <w:t xml:space="preserve"> (-1.12, 4.82),</w:t>
            </w:r>
            <w:r w:rsidRPr="00013AF5">
              <w:rPr>
                <w:sz w:val="20"/>
                <w:szCs w:val="20"/>
                <w:lang w:val="en-GB"/>
              </w:rPr>
              <w:t xml:space="preserve"> -11.16 (-14.12, -8.20)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2.77</w:t>
            </w:r>
            <w:r w:rsidRPr="00013AF5">
              <w:rPr>
                <w:sz w:val="20"/>
                <w:szCs w:val="20"/>
              </w:rPr>
              <w:t xml:space="preserve"> (-1.72, 7.26),</w:t>
            </w:r>
            <w:r w:rsidRPr="00013AF5">
              <w:rPr>
                <w:sz w:val="20"/>
                <w:szCs w:val="20"/>
                <w:lang w:val="en-GB"/>
              </w:rPr>
              <w:t xml:space="preserve"> 1.73 (-2.92, 6.39)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0.93 (-2.70, 4.57),</w:t>
            </w:r>
            <w:r w:rsidRPr="00013AF5">
              <w:rPr>
                <w:sz w:val="20"/>
                <w:szCs w:val="20"/>
                <w:lang w:val="en-GB"/>
              </w:rPr>
              <w:t xml:space="preserve"> -24.05 (-27.62, -20.48)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0.041</w:t>
            </w:r>
            <w:r w:rsidRPr="00013AF5">
              <w:rPr>
                <w:sz w:val="20"/>
                <w:szCs w:val="20"/>
                <w:vertAlign w:val="superscript"/>
              </w:rPr>
              <w:t>††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Albumin (g/L)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45.29 ± 3.15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45.28 ± 3.09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45.41 ± 3.06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45.43 ± 3.21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45.40 ± 3.21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45.57 ± 3.14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45.22 ± 3.14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45.22 ± 3.05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45.33 ± 3.05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-0.02</w:t>
            </w:r>
            <w:r w:rsidRPr="00013AF5">
              <w:rPr>
                <w:sz w:val="20"/>
                <w:szCs w:val="20"/>
              </w:rPr>
              <w:t xml:space="preserve"> (-0.20, 0.17),</w:t>
            </w:r>
            <w:r w:rsidRPr="00013AF5">
              <w:rPr>
                <w:sz w:val="20"/>
                <w:szCs w:val="20"/>
                <w:lang w:val="en-GB"/>
              </w:rPr>
              <w:t xml:space="preserve"> 0.14 (-0.03, 0.32)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-0.03</w:t>
            </w:r>
            <w:r w:rsidRPr="00013AF5">
              <w:rPr>
                <w:sz w:val="20"/>
                <w:szCs w:val="20"/>
              </w:rPr>
              <w:t xml:space="preserve"> (-0.34, 0.28),</w:t>
            </w:r>
            <w:r w:rsidRPr="00013AF5">
              <w:rPr>
                <w:sz w:val="20"/>
                <w:szCs w:val="20"/>
                <w:lang w:val="en-GB"/>
              </w:rPr>
              <w:t xml:space="preserve"> 0.17 (-0.13, 0.47)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0.00 (-0.22, 0.22),</w:t>
            </w:r>
            <w:r w:rsidRPr="00013AF5">
              <w:rPr>
                <w:sz w:val="20"/>
                <w:szCs w:val="20"/>
                <w:lang w:val="en-GB"/>
              </w:rPr>
              <w:t xml:space="preserve"> 0.12 (-0.09, 0.32)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0.761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AST (IU/L)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30.61 ± 6.77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31.00 ± 6.59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30.40 ± 6.51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30.60 ± 6.76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30.20 ± 5.85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30.00 ± 5.86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30.62 ± 6.84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31.40 ± 6.94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30.60 ± 6.85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0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0.19 (-0.95, 1.34),</w:t>
            </w:r>
            <w:r w:rsidRPr="00013AF5">
              <w:rPr>
                <w:sz w:val="20"/>
                <w:szCs w:val="20"/>
                <w:lang w:val="en-GB"/>
              </w:rPr>
              <w:t xml:space="preserve"> -0.50 (-1.70, 0.71)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-0.40</w:t>
            </w:r>
            <w:r w:rsidRPr="00013AF5">
              <w:rPr>
                <w:sz w:val="20"/>
                <w:szCs w:val="20"/>
              </w:rPr>
              <w:t xml:space="preserve"> (-2.48, 1.68),</w:t>
            </w:r>
            <w:r w:rsidRPr="00013AF5">
              <w:rPr>
                <w:sz w:val="20"/>
                <w:szCs w:val="20"/>
                <w:lang w:val="en-GB"/>
              </w:rPr>
              <w:t xml:space="preserve"> -0.20 (-2.62, 2.23)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0.78</w:t>
            </w:r>
            <w:r w:rsidRPr="00013AF5">
              <w:rPr>
                <w:sz w:val="20"/>
                <w:szCs w:val="20"/>
              </w:rPr>
              <w:t xml:space="preserve"> (-0.50, 2.1),</w:t>
            </w:r>
            <w:r w:rsidRPr="00013AF5">
              <w:rPr>
                <w:sz w:val="20"/>
                <w:szCs w:val="20"/>
                <w:lang w:val="en-GB"/>
              </w:rPr>
              <w:t xml:space="preserve"> -0.80 (-2.07, 0.47)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0.658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ALT (IU/L)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25.90 ± 5.73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25.66 ± 5.80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25.53 ± 5.61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26.87 ± 6.20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26.00 ± 5.90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26.27 ± 5.43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25.42 ± 5.47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25.48 ± 5.80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25.17 ± 5.70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</w:p>
        </w:tc>
      </w:tr>
      <w:tr w:rsidR="00E22E3A" w:rsidRPr="00013AF5" w:rsidTr="004457AC">
        <w:trPr>
          <w:trHeight w:val="63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-0.40</w:t>
            </w:r>
            <w:r w:rsidRPr="00013AF5">
              <w:rPr>
                <w:sz w:val="20"/>
                <w:szCs w:val="20"/>
              </w:rPr>
              <w:t xml:space="preserve"> (-1.24, 0.44),</w:t>
            </w:r>
            <w:r w:rsidRPr="00013AF5">
              <w:rPr>
                <w:sz w:val="20"/>
                <w:szCs w:val="20"/>
                <w:lang w:val="en-GB"/>
              </w:rPr>
              <w:t xml:space="preserve"> -0.03 (-1.02, 0.97)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-0.87</w:t>
            </w:r>
            <w:r w:rsidRPr="00013AF5">
              <w:rPr>
                <w:sz w:val="20"/>
                <w:szCs w:val="20"/>
              </w:rPr>
              <w:t xml:space="preserve"> (-2.48, 0.75),</w:t>
            </w:r>
            <w:r w:rsidRPr="00013AF5">
              <w:rPr>
                <w:sz w:val="20"/>
                <w:szCs w:val="20"/>
                <w:lang w:val="en-GB"/>
              </w:rPr>
              <w:t xml:space="preserve"> 0.27 (-1.16, 1.70)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0.07</w:t>
            </w:r>
            <w:r w:rsidRPr="00013AF5">
              <w:rPr>
                <w:sz w:val="20"/>
                <w:szCs w:val="20"/>
              </w:rPr>
              <w:t xml:space="preserve"> (-0.85, 0.98),</w:t>
            </w:r>
            <w:r w:rsidRPr="00013AF5">
              <w:rPr>
                <w:sz w:val="20"/>
                <w:szCs w:val="20"/>
                <w:lang w:val="en-GB"/>
              </w:rPr>
              <w:t xml:space="preserve"> -0.32 (-1.55, 0.92)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0.394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RBP4 (μg/mL)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110.01 ± 19.53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109.93 ± 19.26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104.22 ± 19.17*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105.53 ± 17.10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105.47</w:t>
            </w:r>
            <w:r w:rsidRPr="00013AF5">
              <w:rPr>
                <w:sz w:val="20"/>
                <w:szCs w:val="20"/>
                <w:lang w:val="en-GB"/>
              </w:rPr>
              <w:t xml:space="preserve"> ± 17.02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100.33</w:t>
            </w:r>
            <w:r w:rsidRPr="00013AF5">
              <w:rPr>
                <w:sz w:val="20"/>
                <w:szCs w:val="20"/>
                <w:lang w:val="en-GB"/>
              </w:rPr>
              <w:t xml:space="preserve"> ± 17.23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112.25 ± 20.41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112.17 ± 20.04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106.17 ± 19.92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highlight w:val="yellow"/>
                <w:lang w:val="en-GB"/>
              </w:rPr>
            </w:pPr>
          </w:p>
        </w:tc>
      </w:tr>
      <w:tr w:rsidR="00E22E3A" w:rsidRPr="00013AF5" w:rsidTr="004457AC">
        <w:trPr>
          <w:trHeight w:val="63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-0.08 (-0.42, 0.27),</w:t>
            </w:r>
            <w:r w:rsidRPr="00013AF5">
              <w:rPr>
                <w:sz w:val="20"/>
                <w:szCs w:val="20"/>
                <w:lang w:val="en-GB"/>
              </w:rPr>
              <w:t xml:space="preserve"> -5.57 (</w:t>
            </w:r>
            <w:r w:rsidRPr="00013AF5">
              <w:rPr>
                <w:sz w:val="20"/>
                <w:szCs w:val="20"/>
              </w:rPr>
              <w:t>-6.20, -5.04</w:t>
            </w:r>
            <w:r w:rsidRPr="00013AF5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  <w:lang w:val="en-GB"/>
              </w:rPr>
              <w:t>-0.07</w:t>
            </w:r>
            <w:r w:rsidRPr="00013AF5">
              <w:rPr>
                <w:sz w:val="20"/>
                <w:szCs w:val="20"/>
              </w:rPr>
              <w:t xml:space="preserve"> (-0.58, 0.45),</w:t>
            </w:r>
            <w:r w:rsidRPr="00013AF5">
              <w:rPr>
                <w:sz w:val="20"/>
                <w:szCs w:val="20"/>
                <w:lang w:val="en-GB"/>
              </w:rPr>
              <w:t xml:space="preserve"> -5.13 (-5.94, -4.33)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-0.08</w:t>
            </w:r>
            <w:r w:rsidRPr="00013AF5">
              <w:rPr>
                <w:sz w:val="20"/>
                <w:szCs w:val="20"/>
              </w:rPr>
              <w:t xml:space="preserve"> (-0.52, 0.35),</w:t>
            </w:r>
            <w:r w:rsidRPr="00013AF5">
              <w:rPr>
                <w:sz w:val="20"/>
                <w:szCs w:val="20"/>
                <w:lang w:val="en-GB"/>
              </w:rPr>
              <w:t xml:space="preserve"> -6.00 (-6.65, -5.35)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rStyle w:val="hgkelc"/>
                <w:sz w:val="20"/>
                <w:szCs w:val="20"/>
                <w:highlight w:val="yellow"/>
              </w:rPr>
            </w:pPr>
            <w:r w:rsidRPr="00013AF5">
              <w:rPr>
                <w:sz w:val="20"/>
                <w:szCs w:val="20"/>
                <w:lang w:val="en-GB"/>
              </w:rPr>
              <w:t>0.138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FABP4 (ng/mL)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50.64 ± 7.04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50.72 ± 7.00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47.86 ± 6.85*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48.22 ± 6.16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  <w:lang w:val="en-GB"/>
              </w:rPr>
              <w:t>48.34 ± 5.98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  <w:lang w:val="en-GB"/>
              </w:rPr>
              <w:t>46.24 ± 6.02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51.85 ± 7.20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51.91 ± 7.23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48.68 ± 7.15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rStyle w:val="hgkelc"/>
                <w:sz w:val="20"/>
                <w:szCs w:val="20"/>
                <w:highlight w:val="yellow"/>
              </w:rPr>
            </w:pPr>
          </w:p>
        </w:tc>
      </w:tr>
      <w:tr w:rsidR="00E22E3A" w:rsidRPr="00013AF5" w:rsidTr="004457AC">
        <w:trPr>
          <w:trHeight w:val="63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0.09 (-0.05, 0.23),</w:t>
            </w:r>
            <w:r w:rsidRPr="00013AF5">
              <w:rPr>
                <w:sz w:val="20"/>
                <w:szCs w:val="20"/>
                <w:lang w:val="en-GB"/>
              </w:rPr>
              <w:t xml:space="preserve"> -2.67 (</w:t>
            </w:r>
            <w:r w:rsidRPr="00013AF5">
              <w:rPr>
                <w:sz w:val="20"/>
                <w:szCs w:val="20"/>
              </w:rPr>
              <w:t>-2.97, -2.37</w:t>
            </w:r>
            <w:r w:rsidRPr="00013AF5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0.12</w:t>
            </w:r>
            <w:r w:rsidRPr="00013AF5">
              <w:rPr>
                <w:sz w:val="20"/>
                <w:szCs w:val="20"/>
              </w:rPr>
              <w:t xml:space="preserve"> (-0.08, 0.32),</w:t>
            </w:r>
            <w:r w:rsidRPr="00013AF5">
              <w:rPr>
                <w:sz w:val="20"/>
                <w:szCs w:val="20"/>
                <w:lang w:val="en-GB"/>
              </w:rPr>
              <w:t xml:space="preserve"> -2.10 (-2.42, -1.79)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0.06</w:t>
            </w:r>
            <w:r w:rsidRPr="00013AF5">
              <w:rPr>
                <w:sz w:val="20"/>
                <w:szCs w:val="20"/>
              </w:rPr>
              <w:t xml:space="preserve"> (-0.12, 0.23),</w:t>
            </w:r>
            <w:r w:rsidRPr="00013AF5">
              <w:rPr>
                <w:sz w:val="20"/>
                <w:szCs w:val="20"/>
                <w:lang w:val="en-GB"/>
              </w:rPr>
              <w:t xml:space="preserve"> -3.2 (-3.63, -2.84)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rStyle w:val="hgkelc"/>
                <w:sz w:val="20"/>
                <w:szCs w:val="20"/>
                <w:highlight w:val="yellow"/>
              </w:rPr>
            </w:pPr>
            <w:r w:rsidRPr="00013AF5">
              <w:rPr>
                <w:sz w:val="20"/>
                <w:szCs w:val="20"/>
                <w:lang w:val="en-GB"/>
              </w:rPr>
              <w:t>0.038</w:t>
            </w:r>
            <w:r w:rsidRPr="00013AF5">
              <w:rPr>
                <w:sz w:val="20"/>
                <w:szCs w:val="20"/>
                <w:vertAlign w:val="superscript"/>
              </w:rPr>
              <w:t>††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Visfatin (ng/mL)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10.06 ± 1.90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10.12 ± 1.86*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8.53 ± 1.65*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9.72 ± 1.65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9.74 ± 1.65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8.35 ± 1.47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10.24 ± 2.00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10.31 ± 1.94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8.62 ± 1.74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rStyle w:val="hgkelc"/>
                <w:sz w:val="20"/>
                <w:szCs w:val="20"/>
                <w:highlight w:val="yellow"/>
              </w:rPr>
            </w:pPr>
          </w:p>
        </w:tc>
      </w:tr>
      <w:tr w:rsidR="00E22E3A" w:rsidRPr="00013AF5" w:rsidTr="004457AC">
        <w:trPr>
          <w:trHeight w:val="63"/>
          <w:jc w:val="center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0.05 (0.00, 0.10),</w:t>
            </w:r>
            <w:r w:rsidRPr="00013AF5">
              <w:rPr>
                <w:sz w:val="20"/>
                <w:szCs w:val="20"/>
                <w:lang w:val="en-GB"/>
              </w:rPr>
              <w:t xml:space="preserve"> -1.54 (</w:t>
            </w:r>
            <w:r w:rsidRPr="00013AF5">
              <w:rPr>
                <w:sz w:val="20"/>
                <w:szCs w:val="20"/>
              </w:rPr>
              <w:t>-1.68, -1.41</w:t>
            </w:r>
            <w:r w:rsidRPr="00013AF5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>0.02 (-0.07, 0.11),</w:t>
            </w:r>
            <w:r w:rsidRPr="00013AF5">
              <w:rPr>
                <w:sz w:val="20"/>
                <w:szCs w:val="20"/>
                <w:lang w:val="en-GB"/>
              </w:rPr>
              <w:t xml:space="preserve"> -1.39 (-1.58, -1.20)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0.07</w:t>
            </w:r>
            <w:r w:rsidRPr="00013AF5">
              <w:rPr>
                <w:sz w:val="20"/>
                <w:szCs w:val="20"/>
              </w:rPr>
              <w:t xml:space="preserve"> (0.02, 0.12),</w:t>
            </w:r>
            <w:r w:rsidRPr="00013AF5">
              <w:rPr>
                <w:sz w:val="20"/>
                <w:szCs w:val="20"/>
                <w:lang w:val="en-GB"/>
              </w:rPr>
              <w:t xml:space="preserve"> -1.69 (-1.86, -1.53)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rStyle w:val="hgkelc"/>
                <w:sz w:val="20"/>
                <w:szCs w:val="20"/>
                <w:highlight w:val="yellow"/>
              </w:rPr>
            </w:pPr>
            <w:r w:rsidRPr="00013AF5">
              <w:rPr>
                <w:sz w:val="20"/>
                <w:szCs w:val="20"/>
                <w:lang w:val="en-GB"/>
              </w:rPr>
              <w:t>0.265</w:t>
            </w:r>
          </w:p>
        </w:tc>
      </w:tr>
      <w:tr w:rsidR="00E22E3A" w:rsidRPr="00013AF5" w:rsidTr="004457A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07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t xml:space="preserve">Adiponectin </w:t>
            </w:r>
            <w:r w:rsidRPr="00013AF5">
              <w:rPr>
                <w:sz w:val="20"/>
                <w:szCs w:val="20"/>
              </w:rPr>
              <w:lastRenderedPageBreak/>
              <w:t>(μg/mL)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lastRenderedPageBreak/>
              <w:t>8.66 ± 2.75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8.65 ± 2.71</w:t>
            </w:r>
          </w:p>
        </w:tc>
        <w:tc>
          <w:tcPr>
            <w:tcW w:w="565" w:type="pct"/>
            <w:gridSpan w:val="2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12.79 ± 2.63*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9.12 ± 2.53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9.12 ± 2.50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12.27 ± 2.65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8.43 ± 2.85</w:t>
            </w:r>
          </w:p>
        </w:tc>
        <w:tc>
          <w:tcPr>
            <w:tcW w:w="452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8.42 ± 2.81</w:t>
            </w:r>
          </w:p>
        </w:tc>
        <w:tc>
          <w:tcPr>
            <w:tcW w:w="475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13.05 ± 2.60</w:t>
            </w:r>
            <w:r w:rsidRPr="00013AF5">
              <w:rPr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66" w:type="pct"/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highlight w:val="yellow"/>
                <w:lang w:val="en-GB"/>
              </w:rPr>
            </w:pPr>
          </w:p>
        </w:tc>
      </w:tr>
      <w:tr w:rsidR="00E22E3A" w:rsidRPr="00013AF5" w:rsidTr="004457AC">
        <w:trPr>
          <w:trHeight w:val="63"/>
          <w:jc w:val="center"/>
        </w:trPr>
        <w:tc>
          <w:tcPr>
            <w:tcW w:w="507" w:type="pct"/>
            <w:tcBorders>
              <w:top w:val="nil"/>
              <w:left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</w:rPr>
            </w:pPr>
            <w:r w:rsidRPr="00013AF5">
              <w:rPr>
                <w:sz w:val="20"/>
                <w:szCs w:val="20"/>
              </w:rPr>
              <w:lastRenderedPageBreak/>
              <w:t>Change</w:t>
            </w:r>
          </w:p>
        </w:tc>
        <w:tc>
          <w:tcPr>
            <w:tcW w:w="1469" w:type="pct"/>
            <w:gridSpan w:val="4"/>
            <w:tcBorders>
              <w:top w:val="nil"/>
              <w:left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</w:rPr>
              <w:t>-0.01 (-0.07, 0.06),</w:t>
            </w:r>
            <w:r w:rsidRPr="00013AF5">
              <w:rPr>
                <w:sz w:val="20"/>
                <w:szCs w:val="20"/>
                <w:lang w:val="en-GB"/>
              </w:rPr>
              <w:t xml:space="preserve"> 3.89 (3</w:t>
            </w:r>
            <w:r w:rsidRPr="00013AF5">
              <w:rPr>
                <w:sz w:val="20"/>
                <w:szCs w:val="20"/>
              </w:rPr>
              <w:t>.67, 4.12</w:t>
            </w:r>
            <w:r w:rsidRPr="00013AF5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0.00</w:t>
            </w:r>
            <w:r w:rsidRPr="00013AF5">
              <w:rPr>
                <w:sz w:val="20"/>
                <w:szCs w:val="20"/>
              </w:rPr>
              <w:t xml:space="preserve"> (-0.12, 0.12),</w:t>
            </w:r>
            <w:r w:rsidRPr="00013AF5">
              <w:rPr>
                <w:sz w:val="20"/>
                <w:szCs w:val="20"/>
                <w:lang w:val="en-GB"/>
              </w:rPr>
              <w:t xml:space="preserve"> 3.15 (2.89, 3.42)</w:t>
            </w:r>
          </w:p>
        </w:tc>
        <w:tc>
          <w:tcPr>
            <w:tcW w:w="1379" w:type="pct"/>
            <w:gridSpan w:val="3"/>
            <w:tcBorders>
              <w:top w:val="nil"/>
              <w:left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sz w:val="20"/>
                <w:szCs w:val="20"/>
                <w:lang w:val="en-GB"/>
              </w:rPr>
            </w:pPr>
            <w:r w:rsidRPr="00013AF5">
              <w:rPr>
                <w:sz w:val="20"/>
                <w:szCs w:val="20"/>
                <w:lang w:val="en-GB"/>
              </w:rPr>
              <w:t>-0.01</w:t>
            </w:r>
            <w:r w:rsidRPr="00013AF5">
              <w:rPr>
                <w:sz w:val="20"/>
                <w:szCs w:val="20"/>
              </w:rPr>
              <w:t xml:space="preserve"> (-0.08, 0.06),</w:t>
            </w:r>
            <w:r w:rsidRPr="00013AF5">
              <w:rPr>
                <w:sz w:val="20"/>
                <w:szCs w:val="20"/>
                <w:lang w:val="en-GB"/>
              </w:rPr>
              <w:t xml:space="preserve"> 4.63 (4.33, 4.93)</w:t>
            </w:r>
          </w:p>
        </w:tc>
        <w:tc>
          <w:tcPr>
            <w:tcW w:w="266" w:type="pct"/>
            <w:tcBorders>
              <w:top w:val="nil"/>
              <w:left w:val="nil"/>
              <w:right w:val="nil"/>
            </w:tcBorders>
          </w:tcPr>
          <w:p w:rsidR="00E22E3A" w:rsidRPr="00013AF5" w:rsidRDefault="00E22E3A" w:rsidP="004457AC">
            <w:pPr>
              <w:pStyle w:val="Para"/>
              <w:rPr>
                <w:rStyle w:val="hgkelc"/>
                <w:sz w:val="20"/>
                <w:szCs w:val="20"/>
                <w:highlight w:val="yellow"/>
              </w:rPr>
            </w:pPr>
            <w:r w:rsidRPr="00013AF5">
              <w:rPr>
                <w:sz w:val="20"/>
                <w:szCs w:val="20"/>
                <w:lang w:val="en-GB"/>
              </w:rPr>
              <w:t>0.736</w:t>
            </w:r>
          </w:p>
        </w:tc>
      </w:tr>
    </w:tbl>
    <w:p w:rsidR="00E22E3A" w:rsidRPr="00013AF5" w:rsidRDefault="00E22E3A" w:rsidP="00E22E3A">
      <w:pPr>
        <w:pStyle w:val="TableFootnote"/>
        <w:rPr>
          <w:lang w:eastAsia="zh-CN"/>
        </w:rPr>
      </w:pPr>
      <w:r w:rsidRPr="00013AF5">
        <w:rPr>
          <w:lang w:val="en-GB"/>
        </w:rPr>
        <w:t xml:space="preserve">Data are means ± SD, or 95% CI. </w:t>
      </w:r>
      <w:r w:rsidRPr="00013AF5">
        <w:rPr>
          <w:lang w:val="en-GB" w:eastAsia="zh-CN"/>
        </w:rPr>
        <w:t>P</w:t>
      </w:r>
      <w:r w:rsidRPr="00013AF5">
        <w:rPr>
          <w:lang w:val="en-GB"/>
        </w:rPr>
        <w:t xml:space="preserve"> &lt; 0.05 was considered significant.</w:t>
      </w:r>
      <w:r w:rsidRPr="00013AF5">
        <w:rPr>
          <w:lang w:val="en-GB" w:eastAsia="zh-CN"/>
        </w:rPr>
        <w:t xml:space="preserve"> </w:t>
      </w:r>
      <w:r w:rsidRPr="00013AF5">
        <w:rPr>
          <w:lang w:val="en-GB"/>
        </w:rPr>
        <w:t>*</w:t>
      </w:r>
      <w:r w:rsidRPr="00013AF5">
        <w:rPr>
          <w:lang w:val="en-GB" w:eastAsia="zh-CN"/>
        </w:rPr>
        <w:t>P</w:t>
      </w:r>
      <w:r w:rsidRPr="00013AF5">
        <w:rPr>
          <w:lang w:val="en-GB"/>
        </w:rPr>
        <w:t xml:space="preserve"> &lt; 0.05 (comparison between before treatment and after treatment in all subjects)</w:t>
      </w:r>
      <w:r w:rsidRPr="00013AF5">
        <w:rPr>
          <w:lang w:val="en-GB" w:eastAsia="zh-CN"/>
        </w:rPr>
        <w:t xml:space="preserve">. </w:t>
      </w:r>
      <w:r w:rsidRPr="00013AF5">
        <w:rPr>
          <w:vertAlign w:val="superscript"/>
        </w:rPr>
        <w:t>†</w:t>
      </w:r>
      <w:r w:rsidRPr="00013AF5">
        <w:rPr>
          <w:lang w:val="en-GB" w:eastAsia="zh-CN"/>
        </w:rPr>
        <w:t>P</w:t>
      </w:r>
      <w:r w:rsidRPr="00013AF5">
        <w:rPr>
          <w:lang w:val="en-GB"/>
        </w:rPr>
        <w:t xml:space="preserve"> &lt; 0.05 (comparison between before treatment and after treatment in each group)</w:t>
      </w:r>
      <w:r w:rsidRPr="00013AF5">
        <w:rPr>
          <w:lang w:val="en-GB" w:eastAsia="zh-CN"/>
        </w:rPr>
        <w:t xml:space="preserve">. </w:t>
      </w:r>
      <w:r w:rsidRPr="00013AF5">
        <w:rPr>
          <w:vertAlign w:val="superscript"/>
        </w:rPr>
        <w:t>††</w:t>
      </w:r>
      <w:r w:rsidRPr="00013AF5">
        <w:rPr>
          <w:lang w:val="en-GB" w:eastAsia="zh-CN"/>
        </w:rPr>
        <w:t>P</w:t>
      </w:r>
      <w:r w:rsidRPr="00013AF5">
        <w:rPr>
          <w:lang w:val="en-GB"/>
        </w:rPr>
        <w:t xml:space="preserve"> &lt; 0.05 (comparison between DPP4 inhibitors group and SGLT2 inhibitors group)</w:t>
      </w:r>
      <w:r w:rsidRPr="00013AF5">
        <w:rPr>
          <w:lang w:val="en-GB" w:eastAsia="zh-CN"/>
        </w:rPr>
        <w:t xml:space="preserve">. </w:t>
      </w:r>
      <w:r w:rsidRPr="00013AF5">
        <w:rPr>
          <w:lang w:val="en-GB"/>
        </w:rPr>
        <w:t xml:space="preserve">DPP4: </w:t>
      </w:r>
      <w:r w:rsidRPr="00013AF5">
        <w:rPr>
          <w:lang w:val="en-GB" w:eastAsia="zh-CN"/>
        </w:rPr>
        <w:t>d</w:t>
      </w:r>
      <w:r w:rsidRPr="00013AF5">
        <w:rPr>
          <w:lang w:val="en-GB"/>
        </w:rPr>
        <w:t>ipeptidyl peptidase 4</w:t>
      </w:r>
      <w:r w:rsidRPr="00013AF5">
        <w:rPr>
          <w:lang w:val="en-GB" w:eastAsia="zh-CN"/>
        </w:rPr>
        <w:t>;</w:t>
      </w:r>
      <w:r w:rsidRPr="00013AF5">
        <w:rPr>
          <w:lang w:val="en-GB"/>
        </w:rPr>
        <w:t xml:space="preserve"> SGLT2: </w:t>
      </w:r>
      <w:r w:rsidRPr="00013AF5">
        <w:rPr>
          <w:lang w:val="en-GB" w:eastAsia="zh-CN"/>
        </w:rPr>
        <w:t>s</w:t>
      </w:r>
      <w:r w:rsidRPr="00013AF5">
        <w:rPr>
          <w:lang w:val="en-GB"/>
        </w:rPr>
        <w:t>odium</w:t>
      </w:r>
      <w:r w:rsidRPr="00013AF5">
        <w:rPr>
          <w:lang w:val="en-GB" w:eastAsia="zh-CN"/>
        </w:rPr>
        <w:t>-</w:t>
      </w:r>
      <w:r w:rsidRPr="00013AF5">
        <w:rPr>
          <w:lang w:val="en-GB"/>
        </w:rPr>
        <w:t>glucose cotransporter 2</w:t>
      </w:r>
      <w:r w:rsidRPr="00013AF5">
        <w:rPr>
          <w:lang w:val="en-GB" w:eastAsia="zh-CN"/>
        </w:rPr>
        <w:t>;</w:t>
      </w:r>
      <w:r w:rsidRPr="00013AF5">
        <w:rPr>
          <w:lang w:val="en-GB"/>
        </w:rPr>
        <w:t xml:space="preserve"> BMI: </w:t>
      </w:r>
      <w:r w:rsidRPr="00013AF5">
        <w:rPr>
          <w:lang w:val="en-GB" w:eastAsia="zh-CN"/>
        </w:rPr>
        <w:t>b</w:t>
      </w:r>
      <w:r w:rsidRPr="00013AF5">
        <w:rPr>
          <w:lang w:val="en-GB"/>
        </w:rPr>
        <w:t>ody mass index</w:t>
      </w:r>
      <w:r w:rsidRPr="00013AF5">
        <w:rPr>
          <w:lang w:val="en-GB" w:eastAsia="zh-CN"/>
        </w:rPr>
        <w:t>;</w:t>
      </w:r>
      <w:r w:rsidRPr="00013AF5">
        <w:rPr>
          <w:lang w:val="en-GB"/>
        </w:rPr>
        <w:t xml:space="preserve"> </w:t>
      </w:r>
      <w:r w:rsidRPr="00013AF5">
        <w:t xml:space="preserve">WC: </w:t>
      </w:r>
      <w:r w:rsidRPr="00013AF5">
        <w:rPr>
          <w:lang w:eastAsia="zh-CN"/>
        </w:rPr>
        <w:t>w</w:t>
      </w:r>
      <w:r w:rsidRPr="00013AF5">
        <w:t>aist circumference</w:t>
      </w:r>
      <w:r w:rsidRPr="00013AF5">
        <w:rPr>
          <w:lang w:eastAsia="zh-CN"/>
        </w:rPr>
        <w:t>;</w:t>
      </w:r>
      <w:r w:rsidRPr="00013AF5">
        <w:t xml:space="preserve"> BP: </w:t>
      </w:r>
      <w:r w:rsidRPr="00013AF5">
        <w:rPr>
          <w:lang w:eastAsia="zh-CN"/>
        </w:rPr>
        <w:t>b</w:t>
      </w:r>
      <w:r w:rsidRPr="00013AF5">
        <w:t>lood pressure</w:t>
      </w:r>
      <w:r w:rsidRPr="00013AF5">
        <w:rPr>
          <w:lang w:eastAsia="zh-CN"/>
        </w:rPr>
        <w:t>;</w:t>
      </w:r>
      <w:r w:rsidRPr="00013AF5">
        <w:t xml:space="preserve"> FPG: </w:t>
      </w:r>
      <w:r w:rsidRPr="00013AF5">
        <w:rPr>
          <w:lang w:eastAsia="zh-CN"/>
        </w:rPr>
        <w:t>f</w:t>
      </w:r>
      <w:r w:rsidRPr="00013AF5">
        <w:t>asting plasma glucose</w:t>
      </w:r>
      <w:r w:rsidRPr="00013AF5">
        <w:rPr>
          <w:lang w:eastAsia="zh-CN"/>
        </w:rPr>
        <w:t>;</w:t>
      </w:r>
      <w:r w:rsidRPr="00013AF5">
        <w:rPr>
          <w:lang w:val="en-GB"/>
        </w:rPr>
        <w:t xml:space="preserve"> PPBG: </w:t>
      </w:r>
      <w:r w:rsidRPr="00013AF5">
        <w:rPr>
          <w:lang w:val="en-GB" w:eastAsia="zh-CN"/>
        </w:rPr>
        <w:t>p</w:t>
      </w:r>
      <w:r w:rsidRPr="00013AF5">
        <w:rPr>
          <w:lang w:val="en-GB"/>
        </w:rPr>
        <w:t>ostprandial blood glucose</w:t>
      </w:r>
      <w:r w:rsidRPr="00013AF5">
        <w:rPr>
          <w:lang w:val="en-GB" w:eastAsia="zh-CN"/>
        </w:rPr>
        <w:t>;</w:t>
      </w:r>
      <w:r w:rsidRPr="00013AF5">
        <w:rPr>
          <w:lang w:val="en-GB"/>
        </w:rPr>
        <w:t xml:space="preserve"> HbA1</w:t>
      </w:r>
      <w:r w:rsidRPr="00013AF5">
        <w:rPr>
          <w:lang w:val="en-GB" w:eastAsia="zh-CN"/>
        </w:rPr>
        <w:t>c</w:t>
      </w:r>
      <w:r w:rsidRPr="00013AF5">
        <w:rPr>
          <w:lang w:val="en-GB"/>
        </w:rPr>
        <w:t xml:space="preserve">: </w:t>
      </w:r>
      <w:r w:rsidRPr="00013AF5">
        <w:rPr>
          <w:lang w:val="en-GB" w:eastAsia="zh-CN"/>
        </w:rPr>
        <w:t>h</w:t>
      </w:r>
      <w:r w:rsidRPr="00013AF5">
        <w:rPr>
          <w:lang w:val="en-GB"/>
        </w:rPr>
        <w:t>emoglobin A1</w:t>
      </w:r>
      <w:r w:rsidRPr="00013AF5">
        <w:rPr>
          <w:lang w:val="en-GB" w:eastAsia="zh-CN"/>
        </w:rPr>
        <w:t>c;</w:t>
      </w:r>
      <w:r w:rsidRPr="00013AF5">
        <w:rPr>
          <w:lang w:val="en-GB"/>
        </w:rPr>
        <w:t xml:space="preserve"> TC: </w:t>
      </w:r>
      <w:r w:rsidRPr="00013AF5">
        <w:rPr>
          <w:lang w:val="en-GB" w:eastAsia="zh-CN"/>
        </w:rPr>
        <w:t>t</w:t>
      </w:r>
      <w:r w:rsidRPr="00013AF5">
        <w:rPr>
          <w:lang w:val="en-GB"/>
        </w:rPr>
        <w:t>otal cholesterol</w:t>
      </w:r>
      <w:r w:rsidRPr="00013AF5">
        <w:rPr>
          <w:lang w:val="en-GB" w:eastAsia="zh-CN"/>
        </w:rPr>
        <w:t>;</w:t>
      </w:r>
      <w:r w:rsidRPr="00013AF5">
        <w:rPr>
          <w:lang w:val="en-GB"/>
        </w:rPr>
        <w:t xml:space="preserve"> TG: </w:t>
      </w:r>
      <w:r w:rsidRPr="00013AF5">
        <w:rPr>
          <w:lang w:val="en-GB" w:eastAsia="zh-CN"/>
        </w:rPr>
        <w:t>t</w:t>
      </w:r>
      <w:r w:rsidRPr="00013AF5">
        <w:rPr>
          <w:lang w:val="en-GB"/>
        </w:rPr>
        <w:t>riglycerides</w:t>
      </w:r>
      <w:r w:rsidRPr="00013AF5">
        <w:rPr>
          <w:lang w:val="en-GB" w:eastAsia="zh-CN"/>
        </w:rPr>
        <w:t>;</w:t>
      </w:r>
      <w:r w:rsidRPr="00013AF5">
        <w:rPr>
          <w:lang w:val="en-GB"/>
        </w:rPr>
        <w:t xml:space="preserve"> HDL-C: </w:t>
      </w:r>
      <w:r w:rsidRPr="00013AF5">
        <w:rPr>
          <w:lang w:val="en-GB" w:eastAsia="zh-CN"/>
        </w:rPr>
        <w:t>h</w:t>
      </w:r>
      <w:r w:rsidRPr="00013AF5">
        <w:rPr>
          <w:lang w:val="en-GB"/>
        </w:rPr>
        <w:t>igh-density lipoprotein cholesterol</w:t>
      </w:r>
      <w:r w:rsidRPr="00013AF5">
        <w:rPr>
          <w:lang w:val="en-GB" w:eastAsia="zh-CN"/>
        </w:rPr>
        <w:t>;</w:t>
      </w:r>
      <w:r w:rsidRPr="00013AF5">
        <w:rPr>
          <w:lang w:val="en-GB"/>
        </w:rPr>
        <w:t xml:space="preserve"> LDL-C: </w:t>
      </w:r>
      <w:r w:rsidRPr="00013AF5">
        <w:rPr>
          <w:lang w:val="en-GB" w:eastAsia="zh-CN"/>
        </w:rPr>
        <w:t>l</w:t>
      </w:r>
      <w:r w:rsidRPr="00013AF5">
        <w:rPr>
          <w:lang w:val="en-GB"/>
        </w:rPr>
        <w:t>ow-density lipoprotein cholesterol</w:t>
      </w:r>
      <w:r w:rsidRPr="00013AF5">
        <w:rPr>
          <w:lang w:val="en-GB" w:eastAsia="zh-CN"/>
        </w:rPr>
        <w:t>;</w:t>
      </w:r>
      <w:r w:rsidRPr="00013AF5">
        <w:t xml:space="preserve"> AST: </w:t>
      </w:r>
      <w:r w:rsidRPr="00013AF5">
        <w:rPr>
          <w:lang w:eastAsia="zh-CN"/>
        </w:rPr>
        <w:t>a</w:t>
      </w:r>
      <w:r w:rsidRPr="00013AF5">
        <w:t>spartate aminotransferase</w:t>
      </w:r>
      <w:r w:rsidRPr="00013AF5">
        <w:rPr>
          <w:lang w:eastAsia="zh-CN"/>
        </w:rPr>
        <w:t>;</w:t>
      </w:r>
      <w:r w:rsidRPr="00013AF5">
        <w:t xml:space="preserve"> ALT: </w:t>
      </w:r>
      <w:r w:rsidRPr="00013AF5">
        <w:rPr>
          <w:lang w:eastAsia="zh-CN"/>
        </w:rPr>
        <w:t>a</w:t>
      </w:r>
      <w:r w:rsidRPr="00013AF5">
        <w:t>lanine aminotransferase</w:t>
      </w:r>
      <w:r w:rsidRPr="00013AF5">
        <w:rPr>
          <w:lang w:eastAsia="zh-CN"/>
        </w:rPr>
        <w:t>;</w:t>
      </w:r>
      <w:r w:rsidRPr="00013AF5">
        <w:t xml:space="preserve"> RBP4: </w:t>
      </w:r>
      <w:r w:rsidRPr="00013AF5">
        <w:rPr>
          <w:lang w:eastAsia="zh-CN"/>
        </w:rPr>
        <w:t>r</w:t>
      </w:r>
      <w:r w:rsidRPr="00013AF5">
        <w:t>etinol binding protein 4</w:t>
      </w:r>
      <w:r w:rsidRPr="00013AF5">
        <w:rPr>
          <w:lang w:eastAsia="zh-CN"/>
        </w:rPr>
        <w:t>;</w:t>
      </w:r>
      <w:r w:rsidRPr="00013AF5">
        <w:t xml:space="preserve"> FABP4: </w:t>
      </w:r>
      <w:r w:rsidRPr="00013AF5">
        <w:rPr>
          <w:lang w:eastAsia="zh-CN"/>
        </w:rPr>
        <w:t>f</w:t>
      </w:r>
      <w:r w:rsidRPr="00013AF5">
        <w:t>atty acid binding protein 4.</w:t>
      </w:r>
    </w:p>
    <w:p w:rsidR="00E22E3A" w:rsidRPr="00013AF5" w:rsidRDefault="00E22E3A" w:rsidP="00E22E3A">
      <w:pPr>
        <w:pStyle w:val="Para"/>
        <w:rPr>
          <w:lang w:eastAsia="zh-CN"/>
        </w:rPr>
      </w:pPr>
    </w:p>
    <w:p w:rsidR="00E22E3A" w:rsidRPr="00013AF5" w:rsidRDefault="00E22E3A" w:rsidP="00E22E3A">
      <w:pPr>
        <w:pStyle w:val="Para"/>
        <w:rPr>
          <w:lang w:eastAsia="zh-CN"/>
        </w:rPr>
      </w:pPr>
    </w:p>
    <w:p w:rsidR="00C32CBF" w:rsidRDefault="00C32CBF"/>
    <w:sectPr w:rsidR="00C32C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60"/>
  <w:defaultTabStop w:val="720"/>
  <w:characterSpacingControl w:val="doNotCompress"/>
  <w:compat>
    <w:useFELayout/>
  </w:compat>
  <w:rsids>
    <w:rsidRoot w:val="00E22E3A"/>
    <w:rsid w:val="006D34C1"/>
    <w:rsid w:val="00C32CBF"/>
    <w:rsid w:val="00E2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E22E3A"/>
    <w:rPr>
      <w:rFonts w:cs="Times New Roman"/>
    </w:rPr>
  </w:style>
  <w:style w:type="paragraph" w:customStyle="1" w:styleId="Para">
    <w:name w:val="Para"/>
    <w:basedOn w:val="Normal"/>
    <w:rsid w:val="00E22E3A"/>
    <w:pPr>
      <w:spacing w:after="0" w:line="240" w:lineRule="auto"/>
      <w:ind w:firstLine="567"/>
    </w:pPr>
    <w:rPr>
      <w:rFonts w:ascii="Times New Roman" w:eastAsia="宋体" w:hAnsi="Times New Roman" w:cs="Times New Roman"/>
      <w:sz w:val="24"/>
      <w:szCs w:val="24"/>
    </w:rPr>
  </w:style>
  <w:style w:type="paragraph" w:customStyle="1" w:styleId="Table">
    <w:name w:val="Table"/>
    <w:basedOn w:val="Normal"/>
    <w:rsid w:val="00E22E3A"/>
    <w:pPr>
      <w:spacing w:after="0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TableFootnote">
    <w:name w:val="Table Footnote"/>
    <w:basedOn w:val="Normal"/>
    <w:rsid w:val="00E22E3A"/>
    <w:pPr>
      <w:spacing w:after="0" w:line="240" w:lineRule="auto"/>
      <w:ind w:left="284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2021-06-15T13:06:00Z</dcterms:created>
  <dcterms:modified xsi:type="dcterms:W3CDTF">2021-06-15T13:06:00Z</dcterms:modified>
</cp:coreProperties>
</file>