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46" w:rsidRPr="006E45B2" w:rsidRDefault="00E42E46" w:rsidP="00E42E4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</w:rPr>
      </w:pPr>
      <w:r w:rsidRPr="006E45B2">
        <w:rPr>
          <w:rFonts w:ascii="Times New Roman" w:hAnsi="Times New Roman" w:cs="Times New Roman"/>
          <w:b/>
        </w:rPr>
        <w:t>Supplementary Table 1</w:t>
      </w:r>
    </w:p>
    <w:tbl>
      <w:tblPr>
        <w:tblStyle w:val="a3"/>
        <w:tblW w:w="8365" w:type="dxa"/>
        <w:tblLayout w:type="fixed"/>
        <w:tblLook w:val="0600"/>
      </w:tblPr>
      <w:tblGrid>
        <w:gridCol w:w="1560"/>
        <w:gridCol w:w="1225"/>
        <w:gridCol w:w="1530"/>
        <w:gridCol w:w="2430"/>
        <w:gridCol w:w="1620"/>
      </w:tblGrid>
      <w:tr w:rsidR="00E42E46" w:rsidRPr="00C41D3C" w:rsidTr="00631395">
        <w:trPr>
          <w:trHeight w:val="20"/>
        </w:trPr>
        <w:tc>
          <w:tcPr>
            <w:tcW w:w="2785" w:type="dxa"/>
            <w:gridSpan w:val="2"/>
            <w:shd w:val="clear" w:color="auto" w:fill="C6D9F1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E45B2">
              <w:rPr>
                <w:rFonts w:ascii="Times New Roman" w:hAnsi="Times New Roman" w:cs="Times New Roman"/>
                <w:b/>
                <w:bCs/>
              </w:rPr>
              <w:t xml:space="preserve">Lab values           </w:t>
            </w:r>
          </w:p>
        </w:tc>
        <w:tc>
          <w:tcPr>
            <w:tcW w:w="1530" w:type="dxa"/>
            <w:shd w:val="clear" w:color="auto" w:fill="C6D9F1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E45B2">
              <w:rPr>
                <w:rFonts w:ascii="Times New Roman" w:hAnsi="Times New Roman" w:cs="Times New Roman"/>
                <w:b/>
                <w:bCs/>
              </w:rPr>
              <w:t>(n)</w:t>
            </w:r>
          </w:p>
        </w:tc>
        <w:tc>
          <w:tcPr>
            <w:tcW w:w="2430" w:type="dxa"/>
            <w:shd w:val="clear" w:color="auto" w:fill="C6D9F1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E45B2">
              <w:rPr>
                <w:rFonts w:ascii="Times New Roman" w:hAnsi="Times New Roman" w:cs="Times New Roman"/>
                <w:b/>
                <w:bCs/>
              </w:rPr>
              <w:t xml:space="preserve">Mean </w:t>
            </w:r>
            <w:r w:rsidRPr="006E45B2">
              <w:rPr>
                <w:rFonts w:ascii="Times New Roman" w:hAnsi="Times New Roman" w:cs="Times New Roman"/>
                <w:b/>
                <w:bCs/>
                <w:color w:val="222222"/>
              </w:rPr>
              <w:t>±SD</w:t>
            </w:r>
          </w:p>
        </w:tc>
        <w:tc>
          <w:tcPr>
            <w:tcW w:w="1620" w:type="dxa"/>
            <w:shd w:val="clear" w:color="auto" w:fill="C6D9F1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E45B2">
              <w:rPr>
                <w:rFonts w:ascii="Times New Roman" w:hAnsi="Times New Roman" w:cs="Times New Roman"/>
                <w:b/>
                <w:bCs/>
                <w:highlight w:val="yellow"/>
              </w:rPr>
              <w:t>P-value</w:t>
            </w:r>
          </w:p>
        </w:tc>
      </w:tr>
      <w:tr w:rsidR="00E42E46" w:rsidRPr="00C41D3C" w:rsidTr="00631395">
        <w:trPr>
          <w:trHeight w:val="20"/>
        </w:trPr>
        <w:tc>
          <w:tcPr>
            <w:tcW w:w="8365" w:type="dxa"/>
            <w:gridSpan w:val="5"/>
            <w:shd w:val="clear" w:color="auto" w:fill="C6D9F1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E45B2">
              <w:rPr>
                <w:rFonts w:ascii="Times New Roman" w:hAnsi="Times New Roman" w:cs="Times New Roman"/>
                <w:b/>
                <w:bCs/>
              </w:rPr>
              <w:t>C Reactive Protein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12.7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</w:rPr>
              <w:t xml:space="preserve"> 10.1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0.36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13.8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10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8.6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0.07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14.5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14.6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Peak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20.2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&lt;0.05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23.7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8365" w:type="dxa"/>
            <w:gridSpan w:val="5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E45B2">
              <w:rPr>
                <w:rFonts w:ascii="Times New Roman" w:hAnsi="Times New Roman" w:cs="Times New Roman"/>
                <w:b/>
                <w:bCs/>
              </w:rPr>
              <w:t>D-Dimer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1,902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6,732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0.40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2,295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7,091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10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2,458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3,935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0.09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5,364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</w:rPr>
              <w:t>3,934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color w:val="222222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Peak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4,483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</w:rPr>
              <w:t>4,482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&lt;0.05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7,342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</w:rPr>
              <w:t>7,342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8365" w:type="dxa"/>
            <w:gridSpan w:val="5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E45B2">
              <w:rPr>
                <w:rFonts w:ascii="Times New Roman" w:hAnsi="Times New Roman" w:cs="Times New Roman"/>
                <w:b/>
                <w:bCs/>
              </w:rPr>
              <w:t>ESR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4,483</w:t>
            </w:r>
            <w:r w:rsidRPr="006E45B2">
              <w:rPr>
                <w:rFonts w:ascii="Times New Roman" w:hAnsi="Times New Roman" w:cs="Times New Roman"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color w:val="222222"/>
              </w:rPr>
              <w:t>10,362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&lt;0.05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7,342</w:t>
            </w:r>
            <w:r w:rsidRPr="006E45B2">
              <w:rPr>
                <w:rFonts w:ascii="Times New Roman" w:hAnsi="Times New Roman" w:cs="Times New Roman"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color w:val="222222"/>
              </w:rPr>
              <w:t>13,725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10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267</w:t>
            </w:r>
            <w:r w:rsidRPr="006E45B2">
              <w:rPr>
                <w:rFonts w:ascii="Times New Roman" w:hAnsi="Times New Roman" w:cs="Times New Roman"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color w:val="222222"/>
              </w:rPr>
              <w:t>174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0.53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363</w:t>
            </w:r>
            <w:r w:rsidRPr="006E45B2">
              <w:rPr>
                <w:rFonts w:ascii="Times New Roman" w:hAnsi="Times New Roman" w:cs="Times New Roman"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color w:val="222222"/>
              </w:rPr>
              <w:t>236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Peak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68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0.46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62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8365" w:type="dxa"/>
            <w:gridSpan w:val="5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E45B2">
              <w:rPr>
                <w:rFonts w:ascii="Times New Roman" w:hAnsi="Times New Roman" w:cs="Times New Roman"/>
                <w:b/>
                <w:bCs/>
              </w:rPr>
              <w:t>Ferritin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1,323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4,019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0.30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1,620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2,766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10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1,027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1,303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0.09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2,772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7,304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Peak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1,953</w:t>
            </w:r>
            <w:r w:rsidRPr="006E45B2">
              <w:rPr>
                <w:rFonts w:ascii="Times New Roman" w:hAnsi="Times New Roman" w:cs="Times New Roman"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color w:val="222222"/>
              </w:rPr>
              <w:t>4472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&lt;0.05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5,931</w:t>
            </w:r>
            <w:r w:rsidRPr="006E45B2">
              <w:rPr>
                <w:rFonts w:ascii="Times New Roman" w:hAnsi="Times New Roman" w:cs="Times New Roman"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color w:val="222222"/>
              </w:rPr>
              <w:t>19296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8365" w:type="dxa"/>
            <w:gridSpan w:val="5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E45B2">
              <w:rPr>
                <w:rFonts w:ascii="Times New Roman" w:hAnsi="Times New Roman" w:cs="Times New Roman"/>
                <w:b/>
                <w:bCs/>
              </w:rPr>
              <w:t>Fibrinogen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632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0.41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614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10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546</w:t>
            </w:r>
            <w:r w:rsidRPr="006E45B2">
              <w:rPr>
                <w:rFonts w:ascii="Times New Roman" w:hAnsi="Times New Roman" w:cs="Times New Roman"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color w:val="222222"/>
              </w:rPr>
              <w:t>249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0.27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571</w:t>
            </w:r>
            <w:r w:rsidRPr="006E45B2">
              <w:rPr>
                <w:rFonts w:ascii="Times New Roman" w:hAnsi="Times New Roman" w:cs="Times New Roman"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color w:val="222222"/>
              </w:rPr>
              <w:t>281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Peak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663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0.19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687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8365" w:type="dxa"/>
            <w:gridSpan w:val="5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E45B2">
              <w:rPr>
                <w:rFonts w:ascii="Times New Roman" w:hAnsi="Times New Roman" w:cs="Times New Roman"/>
                <w:b/>
                <w:bCs/>
              </w:rPr>
              <w:t>LDH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548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0.09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420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Day 10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447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0.13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856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1,852</w:t>
            </w:r>
          </w:p>
        </w:tc>
        <w:tc>
          <w:tcPr>
            <w:tcW w:w="1620" w:type="dxa"/>
            <w:vMerge/>
            <w:vAlign w:val="center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 w:val="restart"/>
            <w:shd w:val="clear" w:color="auto" w:fill="C6D9F1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Peak</w:t>
            </w: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Alive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567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620" w:type="dxa"/>
            <w:vMerge w:val="restart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E45B2">
              <w:rPr>
                <w:rFonts w:ascii="Times New Roman" w:hAnsi="Times New Roman" w:cs="Times New Roman"/>
                <w:highlight w:val="yellow"/>
              </w:rPr>
              <w:t>&lt;0.05</w:t>
            </w:r>
          </w:p>
        </w:tc>
      </w:tr>
      <w:tr w:rsidR="00E42E46" w:rsidRPr="00C41D3C" w:rsidTr="00631395">
        <w:trPr>
          <w:trHeight w:val="20"/>
        </w:trPr>
        <w:tc>
          <w:tcPr>
            <w:tcW w:w="1560" w:type="dxa"/>
            <w:vMerge/>
            <w:shd w:val="clear" w:color="auto" w:fill="C6D9F1"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Died</w:t>
            </w:r>
          </w:p>
        </w:tc>
        <w:tc>
          <w:tcPr>
            <w:tcW w:w="15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430" w:type="dxa"/>
            <w:vAlign w:val="center"/>
          </w:tcPr>
          <w:p w:rsidR="00E42E46" w:rsidRPr="006E45B2" w:rsidRDefault="00E42E46" w:rsidP="00631395">
            <w:pPr>
              <w:widowControl w:val="0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E45B2">
              <w:rPr>
                <w:rFonts w:ascii="Times New Roman" w:hAnsi="Times New Roman" w:cs="Times New Roman"/>
              </w:rPr>
              <w:t xml:space="preserve">998 </w:t>
            </w:r>
            <w:r w:rsidRPr="006E45B2">
              <w:rPr>
                <w:rFonts w:ascii="Times New Roman" w:hAnsi="Times New Roman" w:cs="Times New Roman"/>
                <w:b/>
                <w:color w:val="222222"/>
                <w:highlight w:val="white"/>
              </w:rPr>
              <w:t>±</w:t>
            </w:r>
            <w:r w:rsidRPr="006E45B2"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Pr="006E45B2">
              <w:rPr>
                <w:rFonts w:ascii="Times New Roman" w:hAnsi="Times New Roman" w:cs="Times New Roman"/>
              </w:rPr>
              <w:t>1,655</w:t>
            </w:r>
          </w:p>
        </w:tc>
        <w:tc>
          <w:tcPr>
            <w:tcW w:w="1620" w:type="dxa"/>
            <w:vMerge/>
          </w:tcPr>
          <w:p w:rsidR="00E42E46" w:rsidRPr="006E45B2" w:rsidRDefault="00E42E46" w:rsidP="00631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42E46" w:rsidRPr="006E45B2" w:rsidRDefault="00E42E46" w:rsidP="00E42E4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6E45B2">
        <w:rPr>
          <w:rFonts w:ascii="Times New Roman" w:hAnsi="Times New Roman" w:cs="Times New Roman"/>
          <w:b/>
        </w:rPr>
        <w:lastRenderedPageBreak/>
        <w:t>Table 4.</w:t>
      </w:r>
      <w:proofErr w:type="gramEnd"/>
      <w:r w:rsidRPr="006E45B2">
        <w:rPr>
          <w:rFonts w:ascii="Times New Roman" w:hAnsi="Times New Roman" w:cs="Times New Roman"/>
          <w:b/>
        </w:rPr>
        <w:t xml:space="preserve"> </w:t>
      </w:r>
      <w:proofErr w:type="gramStart"/>
      <w:r w:rsidRPr="006E45B2">
        <w:rPr>
          <w:rFonts w:ascii="Times New Roman" w:hAnsi="Times New Roman" w:cs="Times New Roman"/>
          <w:b/>
        </w:rPr>
        <w:t>Comparison of labs on admission, on day 10 of hospitalization, and peak levels during hospitalization.</w:t>
      </w:r>
      <w:proofErr w:type="gramEnd"/>
      <w:r w:rsidRPr="006E45B2">
        <w:rPr>
          <w:rFonts w:ascii="Times New Roman" w:hAnsi="Times New Roman" w:cs="Times New Roman"/>
          <w:b/>
        </w:rPr>
        <w:t xml:space="preserve"> </w:t>
      </w:r>
    </w:p>
    <w:p w:rsidR="00E42E46" w:rsidRPr="006E45B2" w:rsidRDefault="00E42E46" w:rsidP="00E42E4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</w:rPr>
      </w:pPr>
      <w:r w:rsidRPr="006E45B2">
        <w:rPr>
          <w:rFonts w:ascii="Times New Roman" w:hAnsi="Times New Roman" w:cs="Times New Roman"/>
          <w:bCs/>
        </w:rPr>
        <w:t>n=number of subjects, ESR=erythrocyte sedimentation rate, LDH=lactate dehydrogenase, SD=standard deviation</w:t>
      </w:r>
    </w:p>
    <w:p w:rsidR="00E42E46" w:rsidRDefault="00E42E46" w:rsidP="00E42E4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</w:rPr>
      </w:pPr>
    </w:p>
    <w:p w:rsidR="00FB2264" w:rsidRDefault="00FB2264"/>
    <w:sectPr w:rsidR="00FB2264" w:rsidSect="00C4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>
    <w:useFELayout/>
  </w:compat>
  <w:rsids>
    <w:rsidRoot w:val="00E42E46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46A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2E46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46"/>
    <w:pPr>
      <w:spacing w:after="240"/>
    </w:pPr>
    <w:rPr>
      <w:rFonts w:ascii="Cambria" w:eastAsia="Cambria" w:hAnsi="Cambria" w:cs="Cambria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E46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2021-02-26T20:12:00Z</dcterms:created>
  <dcterms:modified xsi:type="dcterms:W3CDTF">2021-02-26T20:13:00Z</dcterms:modified>
</cp:coreProperties>
</file>