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2435" w14:textId="77777777" w:rsidR="00C512D2" w:rsidRPr="00F35E8F" w:rsidRDefault="00743F63">
      <w:pPr>
        <w:rPr>
          <w:b/>
        </w:rPr>
      </w:pPr>
      <w:bookmarkStart w:id="0" w:name="_GoBack"/>
      <w:r w:rsidRPr="00EA0D96">
        <w:rPr>
          <w:b/>
          <w:highlight w:val="yellow"/>
        </w:rPr>
        <w:t>Age</w:t>
      </w:r>
    </w:p>
    <w:p w14:paraId="1270E95C" w14:textId="77777777" w:rsidR="00743F63" w:rsidRDefault="00743F63"/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3389"/>
        <w:gridCol w:w="3438"/>
        <w:gridCol w:w="3379"/>
      </w:tblGrid>
      <w:tr w:rsidR="00011A1A" w:rsidRPr="00011A1A" w14:paraId="13BF19BE" w14:textId="77777777" w:rsidTr="00011A1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53BAD" w14:textId="77777777" w:rsidR="00011A1A" w:rsidRPr="00011A1A" w:rsidRDefault="00011A1A" w:rsidP="00011A1A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mean difference (95% CrI</w:t>
            </w: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). Each cell gives the effect of the column-defining intervention relative to the row-defining intervention.</w:t>
            </w:r>
          </w:p>
        </w:tc>
      </w:tr>
      <w:tr w:rsidR="00011A1A" w:rsidRPr="00011A1A" w14:paraId="416E6CD7" w14:textId="77777777" w:rsidTr="00011A1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254B42DA" w14:textId="4CCDFDDA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53505AD8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-5.040 (-8.601, -1.132)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CB9EC68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-4.667 (-10.630, 1.055)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3AF26C1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-4.595 (-10.518, 1.183)</w:t>
            </w:r>
          </w:p>
        </w:tc>
      </w:tr>
      <w:tr w:rsidR="00011A1A" w:rsidRPr="00011A1A" w14:paraId="08B5B0BD" w14:textId="77777777" w:rsidTr="00011A1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4524CD2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459F087" w14:textId="1590699E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96D3586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0.429 (-5.526, 5.510)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5DAB1E49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0.415 (-5.628, 6.083)</w:t>
            </w:r>
          </w:p>
        </w:tc>
      </w:tr>
      <w:tr w:rsidR="00011A1A" w:rsidRPr="00011A1A" w14:paraId="7F9B18B5" w14:textId="77777777" w:rsidTr="00011A1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3D49EA73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7B4028F" w14:textId="77777777" w:rsidR="00011A1A" w:rsidRPr="00011A1A" w:rsidRDefault="00011A1A" w:rsidP="00011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2FD31E6A" w14:textId="60308892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514282A7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0.005 (-3.292, 3.965)</w:t>
            </w:r>
          </w:p>
        </w:tc>
      </w:tr>
      <w:tr w:rsidR="00011A1A" w:rsidRPr="00011A1A" w14:paraId="190FBBE7" w14:textId="77777777" w:rsidTr="00011A1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7C0FC200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39269B9" w14:textId="77777777" w:rsidR="00011A1A" w:rsidRPr="00011A1A" w:rsidRDefault="00011A1A" w:rsidP="00011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22EE8B17" w14:textId="77777777" w:rsidR="00011A1A" w:rsidRPr="00011A1A" w:rsidRDefault="00011A1A" w:rsidP="00011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345AC3A1" w14:textId="77777777" w:rsidR="00011A1A" w:rsidRPr="00011A1A" w:rsidRDefault="00011A1A" w:rsidP="00011A1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011A1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0BA83A2E" w14:textId="77777777" w:rsidR="00743F63" w:rsidRPr="00F35E8F" w:rsidRDefault="00F35E8F">
      <w:pPr>
        <w:rPr>
          <w:b/>
        </w:rPr>
      </w:pPr>
      <w:r w:rsidRPr="00EA0D96">
        <w:rPr>
          <w:b/>
          <w:highlight w:val="yellow"/>
        </w:rPr>
        <w:t>BMI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3502"/>
        <w:gridCol w:w="3386"/>
        <w:gridCol w:w="3284"/>
      </w:tblGrid>
      <w:tr w:rsidR="00F35E8F" w:rsidRPr="00F35E8F" w14:paraId="7800583F" w14:textId="77777777" w:rsidTr="00F35E8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C9F19" w14:textId="77777777" w:rsidR="00F35E8F" w:rsidRPr="00F35E8F" w:rsidRDefault="00F35E8F" w:rsidP="00F35E8F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mean difference (95% CrI).</w:t>
            </w: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 Each cell gives the effect of the column-defining intervention relative to the row-defining intervention.</w:t>
            </w:r>
          </w:p>
        </w:tc>
      </w:tr>
      <w:tr w:rsidR="00F35E8F" w:rsidRPr="00F35E8F" w14:paraId="4753E047" w14:textId="77777777" w:rsidTr="00F35E8F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04664BE" w14:textId="40F42F64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793B09A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-1.708 (-2.732, -0.045)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27EAED25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-1.990 (-3.998, 0.311)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A987F2D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-1.967 (-4.014, 0.131)</w:t>
            </w:r>
          </w:p>
        </w:tc>
      </w:tr>
      <w:tr w:rsidR="00F35E8F" w:rsidRPr="00F35E8F" w14:paraId="35844185" w14:textId="77777777" w:rsidTr="00F35E8F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77CFD23D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7AC1752D" w14:textId="72CAEDCF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6AB94BD6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-0.313 (-2.498, 1.595)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619F40C2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-0.314 (-2.687, 1.704)</w:t>
            </w:r>
          </w:p>
        </w:tc>
      </w:tr>
      <w:tr w:rsidR="00F35E8F" w:rsidRPr="00F35E8F" w14:paraId="32614E63" w14:textId="77777777" w:rsidTr="00F35E8F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2DD26C80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7C993487" w14:textId="77777777" w:rsidR="00F35E8F" w:rsidRPr="00F35E8F" w:rsidRDefault="00F35E8F" w:rsidP="00F35E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C810A91" w14:textId="6E122046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D7F2954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0.010 (-1.637, 1.516)</w:t>
            </w:r>
          </w:p>
        </w:tc>
      </w:tr>
      <w:tr w:rsidR="00F35E8F" w:rsidRPr="00F35E8F" w14:paraId="4DDA7FF4" w14:textId="77777777" w:rsidTr="00F35E8F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A0901C2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2695487E" w14:textId="77777777" w:rsidR="00F35E8F" w:rsidRPr="00F35E8F" w:rsidRDefault="00F35E8F" w:rsidP="00F35E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80ADB85" w14:textId="77777777" w:rsidR="00F35E8F" w:rsidRPr="00F35E8F" w:rsidRDefault="00F35E8F" w:rsidP="00F35E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63945DAC" w14:textId="77777777" w:rsidR="00F35E8F" w:rsidRPr="00F35E8F" w:rsidRDefault="00F35E8F" w:rsidP="00F35E8F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35E8F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526B7FC4" w14:textId="77777777" w:rsidR="00F35E8F" w:rsidRPr="00F35E8F" w:rsidRDefault="00F35E8F">
      <w:pPr>
        <w:rPr>
          <w:b/>
        </w:rPr>
      </w:pPr>
      <w:r w:rsidRPr="00F35E8F">
        <w:rPr>
          <w:b/>
        </w:rPr>
        <w:t>Gender (Male)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3382"/>
        <w:gridCol w:w="3392"/>
        <w:gridCol w:w="3320"/>
      </w:tblGrid>
      <w:tr w:rsidR="00373100" w:rsidRPr="00373100" w14:paraId="1529BF76" w14:textId="77777777" w:rsidTr="003731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17107" w14:textId="77777777" w:rsidR="00373100" w:rsidRPr="00373100" w:rsidRDefault="00373100" w:rsidP="00373100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odds ratio (95% CrI</w:t>
            </w: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). Each cell gives the effect of the column-defining intervention relative to the row-defining intervention.</w:t>
            </w:r>
          </w:p>
        </w:tc>
      </w:tr>
      <w:tr w:rsidR="00373100" w:rsidRPr="00373100" w14:paraId="071C6CA4" w14:textId="77777777" w:rsidTr="00373100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DA2C1E5" w14:textId="486D03DB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7F56417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1.136 (0.169, 5.760)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C0DAC2F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0.326 (0.010, 4.696)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3935B25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0.270 (0.006, 3.688)</w:t>
            </w:r>
          </w:p>
        </w:tc>
      </w:tr>
      <w:tr w:rsidR="00373100" w:rsidRPr="00373100" w14:paraId="5049D334" w14:textId="77777777" w:rsidTr="00373100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8808D04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6AED08F" w14:textId="1939CE1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1B83CC54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0.288 (0.014, 3.331)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A4265D8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0.241 (0.008, 3.003)</w:t>
            </w:r>
          </w:p>
        </w:tc>
      </w:tr>
      <w:tr w:rsidR="00373100" w:rsidRPr="00373100" w14:paraId="2DFCBD9D" w14:textId="77777777" w:rsidTr="00373100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3B385386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7AE90927" w14:textId="77777777" w:rsidR="00373100" w:rsidRPr="00373100" w:rsidRDefault="00373100" w:rsidP="00373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59111653" w14:textId="59A4008D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F926369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0.828 (0.118, 4.227)</w:t>
            </w:r>
          </w:p>
        </w:tc>
      </w:tr>
      <w:tr w:rsidR="00373100" w:rsidRPr="00373100" w14:paraId="423B2895" w14:textId="77777777" w:rsidTr="00373100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402FD49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11BBBDC7" w14:textId="77777777" w:rsidR="00373100" w:rsidRPr="00373100" w:rsidRDefault="00373100" w:rsidP="00373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A6C301D" w14:textId="77777777" w:rsidR="00373100" w:rsidRPr="00373100" w:rsidRDefault="00373100" w:rsidP="00373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537ECAE9" w14:textId="77777777" w:rsidR="00373100" w:rsidRPr="00373100" w:rsidRDefault="00373100" w:rsidP="00373100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373100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33E6E52C" w14:textId="278D12B2" w:rsidR="006E05BD" w:rsidRDefault="006E05BD">
      <w:pPr>
        <w:rPr>
          <w:b/>
        </w:rPr>
      </w:pP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0"/>
      </w:tblGrid>
      <w:tr w:rsidR="00261598" w:rsidRPr="00261598" w14:paraId="66350C22" w14:textId="77777777" w:rsidTr="002615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2A1C6" w14:textId="3101A7BF" w:rsidR="00261598" w:rsidRPr="00261598" w:rsidRDefault="00261598" w:rsidP="00261598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</w:tr>
    </w:tbl>
    <w:p w14:paraId="64F7D494" w14:textId="77777777" w:rsidR="006E05BD" w:rsidRDefault="00A35147">
      <w:pPr>
        <w:rPr>
          <w:b/>
        </w:rPr>
      </w:pPr>
      <w:r>
        <w:rPr>
          <w:b/>
        </w:rPr>
        <w:t>Multiple Arteries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3393"/>
        <w:gridCol w:w="3403"/>
        <w:gridCol w:w="3355"/>
      </w:tblGrid>
      <w:tr w:rsidR="00A35147" w:rsidRPr="00A35147" w14:paraId="1476E5AE" w14:textId="77777777" w:rsidTr="00A35147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30EAE" w14:textId="77777777" w:rsidR="00A35147" w:rsidRPr="00A35147" w:rsidRDefault="00A35147" w:rsidP="00A35147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odds ratio (95% CrI)</w:t>
            </w: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. Each cell gives the effect of the column-defining intervention relative to the row-defining intervention.</w:t>
            </w:r>
          </w:p>
        </w:tc>
      </w:tr>
      <w:tr w:rsidR="00A35147" w:rsidRPr="00A35147" w14:paraId="3906E0B7" w14:textId="77777777" w:rsidTr="00A3514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0560E17" w14:textId="03B603E8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lastRenderedPageBreak/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06765F0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2.102 (0.492, 10.977)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9BEA35F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2.141 (0.337, 15.602)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18E3EAA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1.640 (0.230, 14.100)</w:t>
            </w:r>
          </w:p>
        </w:tc>
      </w:tr>
      <w:tr w:rsidR="00A35147" w:rsidRPr="00A35147" w14:paraId="4D7377A2" w14:textId="77777777" w:rsidTr="00A3514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7E7A7F7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6D23A69D" w14:textId="78C09739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0BBBC6DB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0.980 (0.315, 3.117)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3DC86FBD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0.766 (0.196, 3.046)</w:t>
            </w:r>
          </w:p>
        </w:tc>
      </w:tr>
      <w:tr w:rsidR="00A35147" w:rsidRPr="00A35147" w14:paraId="59F98D54" w14:textId="77777777" w:rsidTr="00A3514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1C150C0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043B9DB" w14:textId="77777777" w:rsidR="00A35147" w:rsidRPr="00A35147" w:rsidRDefault="00A35147" w:rsidP="00A35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513DD3CF" w14:textId="0F764B8A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BF39074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0.774 (0.368, 1.658)</w:t>
            </w:r>
          </w:p>
        </w:tc>
      </w:tr>
      <w:tr w:rsidR="00A35147" w:rsidRPr="00A35147" w14:paraId="62F994C4" w14:textId="77777777" w:rsidTr="00A3514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5AFAB87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F5435FB" w14:textId="77777777" w:rsidR="00A35147" w:rsidRPr="00A35147" w:rsidRDefault="00A35147" w:rsidP="00A35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CA7B326" w14:textId="77777777" w:rsidR="00A35147" w:rsidRPr="00A35147" w:rsidRDefault="00A35147" w:rsidP="00A35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7890B841" w14:textId="77777777" w:rsidR="00A35147" w:rsidRPr="00A35147" w:rsidRDefault="00A35147" w:rsidP="00A35147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A35147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1BCD067C" w14:textId="77777777" w:rsidR="00A35147" w:rsidRDefault="002D2D1B">
      <w:pPr>
        <w:rPr>
          <w:b/>
        </w:rPr>
      </w:pPr>
      <w:r>
        <w:rPr>
          <w:b/>
        </w:rPr>
        <w:t>Operative time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3297"/>
        <w:gridCol w:w="3459"/>
        <w:gridCol w:w="3497"/>
      </w:tblGrid>
      <w:tr w:rsidR="002D2D1B" w:rsidRPr="002D2D1B" w14:paraId="497577BC" w14:textId="77777777" w:rsidTr="002D2D1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9060" w14:textId="77777777" w:rsidR="002D2D1B" w:rsidRPr="002D2D1B" w:rsidRDefault="002D2D1B" w:rsidP="002D2D1B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mean difference (95% CrI).</w:t>
            </w: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 Each cell gives the effect of the column-defining intervention relative to the row-defining intervention.</w:t>
            </w:r>
          </w:p>
        </w:tc>
      </w:tr>
      <w:tr w:rsidR="002D2D1B" w:rsidRPr="002D2D1B" w14:paraId="1E0E709F" w14:textId="77777777" w:rsidTr="002D2D1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A7F3E5D" w14:textId="483C9AEA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E88522C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35.264 (-2.259, 71.653)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0EC53A67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33.278 (-24.173, 91.061)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F5E41C8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77.168 (22.206, 129.690)</w:t>
            </w:r>
          </w:p>
        </w:tc>
      </w:tr>
      <w:tr w:rsidR="002D2D1B" w:rsidRPr="002D2D1B" w14:paraId="0FEA5D2E" w14:textId="77777777" w:rsidTr="002D2D1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2B034ADF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385C0EF3" w14:textId="580FDC2C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3EB6541F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-1.658 (-54.998, 54.340)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73C60CEA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42.410 (-14.602, 98.309)</w:t>
            </w:r>
          </w:p>
        </w:tc>
      </w:tr>
      <w:tr w:rsidR="002D2D1B" w:rsidRPr="002D2D1B" w14:paraId="336FA164" w14:textId="77777777" w:rsidTr="002D2D1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2D055E0B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1F5858B" w14:textId="77777777" w:rsidR="002D2D1B" w:rsidRPr="002D2D1B" w:rsidRDefault="002D2D1B" w:rsidP="002D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0310EC28" w14:textId="737E63AA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B407906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43.897 (2.106, 86.146)</w:t>
            </w:r>
          </w:p>
        </w:tc>
      </w:tr>
      <w:tr w:rsidR="002D2D1B" w:rsidRPr="002D2D1B" w14:paraId="2D5611D1" w14:textId="77777777" w:rsidTr="002D2D1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C8F4B60" w14:textId="77777777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04B77BF" w14:textId="77777777" w:rsidR="002D2D1B" w:rsidRPr="002D2D1B" w:rsidRDefault="002D2D1B" w:rsidP="002D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A3D9401" w14:textId="77777777" w:rsidR="002D2D1B" w:rsidRPr="002D2D1B" w:rsidRDefault="002D2D1B" w:rsidP="002D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5763DE5A" w14:textId="5C2E35A4" w:rsidR="002D2D1B" w:rsidRPr="002D2D1B" w:rsidRDefault="002D2D1B" w:rsidP="002D2D1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2D2D1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59F640B6" w14:textId="77777777" w:rsidR="002D2D1B" w:rsidRDefault="001F33CA">
      <w:pPr>
        <w:rPr>
          <w:b/>
        </w:rPr>
      </w:pPr>
      <w:r>
        <w:rPr>
          <w:b/>
        </w:rPr>
        <w:t>Estimated Blood Losses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3390"/>
        <w:gridCol w:w="3390"/>
        <w:gridCol w:w="3531"/>
      </w:tblGrid>
      <w:tr w:rsidR="001F33CA" w:rsidRPr="001F33CA" w14:paraId="1FBA2BDD" w14:textId="77777777" w:rsidTr="001F33C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D7263" w14:textId="77777777" w:rsidR="001F33CA" w:rsidRPr="001F33CA" w:rsidRDefault="001F33CA" w:rsidP="001F33CA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mean difference (95% CrI).</w:t>
            </w: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 Each cell gives the effect of the column-defining intervention relative to the row-defining intervention.</w:t>
            </w:r>
          </w:p>
        </w:tc>
      </w:tr>
      <w:tr w:rsidR="001F33CA" w:rsidRPr="001F33CA" w14:paraId="67E21D2A" w14:textId="77777777" w:rsidTr="001F33C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4318657" w14:textId="52C26F3C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AFB9544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26.438 (-68.729, 127.050)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09A2D7D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39.390 (-79.911, 184.040)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5D001CF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104.640 (-24.990, 235.000)</w:t>
            </w:r>
          </w:p>
        </w:tc>
      </w:tr>
      <w:tr w:rsidR="001F33CA" w:rsidRPr="001F33CA" w14:paraId="021D34D0" w14:textId="77777777" w:rsidTr="001F33C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885D296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70ECA7C5" w14:textId="08324204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41ED2442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12.381 (-98.720, 137.780)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4194BCD6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78.741 (-56.782, 208.470)</w:t>
            </w:r>
          </w:p>
        </w:tc>
      </w:tr>
      <w:tr w:rsidR="001F33CA" w:rsidRPr="001F33CA" w14:paraId="2B293DD6" w14:textId="77777777" w:rsidTr="001F33C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357FC596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1CBE3EA" w14:textId="77777777" w:rsidR="001F33CA" w:rsidRPr="001F33CA" w:rsidRDefault="001F33CA" w:rsidP="001F3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05F33904" w14:textId="0B1B588A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5EDEF9FD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65.392 (-43.541, 153.550)</w:t>
            </w:r>
          </w:p>
        </w:tc>
      </w:tr>
      <w:tr w:rsidR="001F33CA" w:rsidRPr="001F33CA" w14:paraId="5A532B44" w14:textId="77777777" w:rsidTr="001F33CA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8360A9D" w14:textId="77777777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7C421AFF" w14:textId="77777777" w:rsidR="001F33CA" w:rsidRPr="001F33CA" w:rsidRDefault="001F33CA" w:rsidP="001F3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F12B368" w14:textId="77777777" w:rsidR="001F33CA" w:rsidRPr="001F33CA" w:rsidRDefault="001F33CA" w:rsidP="001F3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5B795F8A" w14:textId="70D34FD5" w:rsidR="001F33CA" w:rsidRPr="001F33CA" w:rsidRDefault="001F33CA" w:rsidP="001F33CA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F33CA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43AFAC64" w14:textId="77777777" w:rsidR="001F33CA" w:rsidRDefault="00FF75AB">
      <w:pPr>
        <w:rPr>
          <w:b/>
        </w:rPr>
      </w:pPr>
      <w:r>
        <w:rPr>
          <w:b/>
        </w:rPr>
        <w:t>Warm Ischaemia Time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3348"/>
        <w:gridCol w:w="3487"/>
        <w:gridCol w:w="3487"/>
      </w:tblGrid>
      <w:tr w:rsidR="00FF75AB" w:rsidRPr="00FF75AB" w14:paraId="3F1501DB" w14:textId="77777777" w:rsidTr="00FF75A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54641" w14:textId="77777777" w:rsidR="00FF75AB" w:rsidRPr="00FF75AB" w:rsidRDefault="00FF75AB" w:rsidP="00FF75AB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mean difference (95% CrI)</w:t>
            </w: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. Each cell gives the effect of the column-defining intervention relative to the row-defining intervention.</w:t>
            </w:r>
          </w:p>
        </w:tc>
      </w:tr>
      <w:tr w:rsidR="00FF75AB" w:rsidRPr="00FF75AB" w14:paraId="497EA5E3" w14:textId="77777777" w:rsidTr="00FF75A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23F50B06" w14:textId="33206BBE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0AB49E34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20.180 (-75.148, 114.560)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E25ED22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25.743 (-123.750, 179.690)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20070CB1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111.290 (-28.533, 254.750)</w:t>
            </w:r>
          </w:p>
        </w:tc>
      </w:tr>
      <w:tr w:rsidR="00FF75AB" w:rsidRPr="00FF75AB" w14:paraId="7FAEF31E" w14:textId="77777777" w:rsidTr="00FF75A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1AAEC92A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3E67FF9D" w14:textId="7DD2280B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36C5FC15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6.255 (-136.340, 159.090)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6464877F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91.060 (-56.530, 240.050)</w:t>
            </w:r>
          </w:p>
        </w:tc>
      </w:tr>
      <w:tr w:rsidR="00FF75AB" w:rsidRPr="00FF75AB" w14:paraId="3348C8AB" w14:textId="77777777" w:rsidTr="00FF75A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75B1B9E2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3E351A33" w14:textId="77777777" w:rsidR="00FF75AB" w:rsidRPr="00FF75AB" w:rsidRDefault="00FF75AB" w:rsidP="00FF7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63ADD30" w14:textId="02572DE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B4438ED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83.816 (-32.301, 199.080)</w:t>
            </w:r>
          </w:p>
        </w:tc>
      </w:tr>
      <w:tr w:rsidR="00FF75AB" w:rsidRPr="00FF75AB" w14:paraId="10E6D22D" w14:textId="77777777" w:rsidTr="00FF75AB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A47299B" w14:textId="77777777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713DED9" w14:textId="77777777" w:rsidR="00FF75AB" w:rsidRPr="00FF75AB" w:rsidRDefault="00FF75AB" w:rsidP="00FF7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05905E0" w14:textId="77777777" w:rsidR="00FF75AB" w:rsidRPr="00FF75AB" w:rsidRDefault="00FF75AB" w:rsidP="00FF7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72430A16" w14:textId="75AA9DAE" w:rsidR="00FF75AB" w:rsidRPr="00FF75AB" w:rsidRDefault="00FF75AB" w:rsidP="00FF75AB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FF75AB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0219C4AB" w14:textId="77777777" w:rsidR="00FF75AB" w:rsidRDefault="004248F6">
      <w:pPr>
        <w:rPr>
          <w:b/>
        </w:rPr>
      </w:pPr>
      <w:r>
        <w:rPr>
          <w:b/>
        </w:rPr>
        <w:t>Intraoperative Complications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3157"/>
        <w:gridCol w:w="3506"/>
        <w:gridCol w:w="3506"/>
      </w:tblGrid>
      <w:tr w:rsidR="004248F6" w:rsidRPr="004248F6" w14:paraId="11959BA5" w14:textId="77777777" w:rsidTr="004248F6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9011" w14:textId="77777777" w:rsidR="004248F6" w:rsidRPr="004248F6" w:rsidRDefault="004248F6" w:rsidP="004248F6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lastRenderedPageBreak/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odds ratio (95% CrI)</w:t>
            </w: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. Each cell gives the effect of the column-defining intervention relative to the row-defining intervention.</w:t>
            </w:r>
          </w:p>
        </w:tc>
      </w:tr>
      <w:tr w:rsidR="004248F6" w:rsidRPr="004248F6" w14:paraId="37A18DCB" w14:textId="77777777" w:rsidTr="004248F6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380CDA7" w14:textId="6588ACCA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F5E48CC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1.063 (0.107, 8.300)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0F1B9EBE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6.465 (0.315, 484.928)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1A59067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7.052 (0.402, 182.637)</w:t>
            </w:r>
          </w:p>
        </w:tc>
      </w:tr>
      <w:tr w:rsidR="004248F6" w:rsidRPr="004248F6" w14:paraId="3241526C" w14:textId="77777777" w:rsidTr="004248F6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BC97E6F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0C04526D" w14:textId="4759B23A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1CDADADE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5.737 (0.317, 628.038)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130B4421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6.671 (0.289, 317.729)</w:t>
            </w:r>
          </w:p>
        </w:tc>
      </w:tr>
      <w:tr w:rsidR="004248F6" w:rsidRPr="004248F6" w14:paraId="51E49B0B" w14:textId="77777777" w:rsidTr="004248F6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F03C810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1F1EC496" w14:textId="77777777" w:rsidR="004248F6" w:rsidRPr="004248F6" w:rsidRDefault="004248F6" w:rsidP="0042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A687FDC" w14:textId="57173AAD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5FE252B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1.114 (0.044, 11.653)</w:t>
            </w:r>
          </w:p>
        </w:tc>
      </w:tr>
      <w:tr w:rsidR="004248F6" w:rsidRPr="004248F6" w14:paraId="149085FA" w14:textId="77777777" w:rsidTr="004248F6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A1CC638" w14:textId="77777777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CED2849" w14:textId="77777777" w:rsidR="004248F6" w:rsidRPr="004248F6" w:rsidRDefault="004248F6" w:rsidP="0042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12F5F79" w14:textId="77777777" w:rsidR="004248F6" w:rsidRPr="004248F6" w:rsidRDefault="004248F6" w:rsidP="0042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516E6E76" w14:textId="4DD7D371" w:rsidR="004248F6" w:rsidRPr="004248F6" w:rsidRDefault="004248F6" w:rsidP="004248F6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4248F6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07708AE3" w14:textId="77777777" w:rsidR="004248F6" w:rsidRDefault="00577072">
      <w:pPr>
        <w:rPr>
          <w:b/>
        </w:rPr>
      </w:pPr>
      <w:r>
        <w:rPr>
          <w:b/>
        </w:rPr>
        <w:t>Postoperative Complications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269"/>
        <w:gridCol w:w="3456"/>
        <w:gridCol w:w="3407"/>
      </w:tblGrid>
      <w:tr w:rsidR="00577072" w:rsidRPr="00577072" w14:paraId="4B1680CE" w14:textId="77777777" w:rsidTr="0057707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CC963" w14:textId="77777777" w:rsidR="00577072" w:rsidRPr="00577072" w:rsidRDefault="00577072" w:rsidP="00577072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odds ratio (95% CrI</w:t>
            </w: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). Each cell gives the effect of the column-defining intervention relative to the row-defining intervention.</w:t>
            </w:r>
          </w:p>
        </w:tc>
      </w:tr>
      <w:tr w:rsidR="00577072" w:rsidRPr="00577072" w14:paraId="7AF33EA4" w14:textId="77777777" w:rsidTr="00577072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9582E43" w14:textId="3132F65C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06F38880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0.662 (0.154, 2.777)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7C846E7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3.351 (0.670, 18.484)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954F2CB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3.020 (0.681, 13.433)</w:t>
            </w:r>
          </w:p>
        </w:tc>
      </w:tr>
      <w:tr w:rsidR="00577072" w:rsidRPr="00577072" w14:paraId="1101C304" w14:textId="77777777" w:rsidTr="00577072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0B7252B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6D19CBBE" w14:textId="0B21F666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11AA3229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5.052 (0.891, 33.579)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4953055E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4.537 (0.781, 29.145)</w:t>
            </w:r>
          </w:p>
        </w:tc>
      </w:tr>
      <w:tr w:rsidR="00577072" w:rsidRPr="00577072" w14:paraId="717479B3" w14:textId="77777777" w:rsidTr="00577072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BA31818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AE00792" w14:textId="77777777" w:rsidR="00577072" w:rsidRPr="00577072" w:rsidRDefault="00577072" w:rsidP="00577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F8F1E04" w14:textId="30F66BC4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07F5F36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0.891 (0.301, 2.664)</w:t>
            </w:r>
          </w:p>
        </w:tc>
      </w:tr>
      <w:tr w:rsidR="00577072" w:rsidRPr="00577072" w14:paraId="142DFCC6" w14:textId="77777777" w:rsidTr="00577072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1C6DB520" w14:textId="77777777" w:rsidR="00577072" w:rsidRPr="00577072" w:rsidRDefault="00577072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37CA5216" w14:textId="77777777" w:rsidR="00577072" w:rsidRPr="00577072" w:rsidRDefault="00577072" w:rsidP="00577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67BBD814" w14:textId="77777777" w:rsidR="00577072" w:rsidRPr="00577072" w:rsidRDefault="00577072" w:rsidP="00577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C5D590C" w14:textId="6BD767CC" w:rsidR="00577072" w:rsidRPr="00577072" w:rsidRDefault="00BA0A37" w:rsidP="00577072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</w:t>
            </w:r>
            <w:r w:rsidR="00577072" w:rsidRPr="00577072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</w:tr>
    </w:tbl>
    <w:p w14:paraId="4347027C" w14:textId="77777777" w:rsidR="00577072" w:rsidRDefault="00577072">
      <w:pPr>
        <w:rPr>
          <w:b/>
        </w:rPr>
      </w:pPr>
      <w:r>
        <w:rPr>
          <w:b/>
        </w:rPr>
        <w:t>Hospital Length of Stay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3362"/>
        <w:gridCol w:w="3373"/>
        <w:gridCol w:w="3402"/>
      </w:tblGrid>
      <w:tr w:rsidR="001656B3" w:rsidRPr="001656B3" w14:paraId="5B9E8FDA" w14:textId="77777777" w:rsidTr="001656B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71EA0" w14:textId="77777777" w:rsidR="001656B3" w:rsidRPr="001656B3" w:rsidRDefault="001656B3" w:rsidP="001656B3">
            <w:pPr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 xml:space="preserve">Comparison of the included interventions: </w:t>
            </w:r>
            <w:r w:rsidRPr="00C84CA3">
              <w:rPr>
                <w:rFonts w:ascii="Helvetica Neue" w:eastAsia="Times New Roman" w:hAnsi="Helvetica Neue" w:cs="Times New Roman"/>
                <w:color w:val="0A0A0A"/>
                <w:highlight w:val="yellow"/>
                <w:lang w:eastAsia="en-GB"/>
              </w:rPr>
              <w:t>mean difference (95% CrI</w:t>
            </w: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). Each cell gives the effect of the column-defining intervention relative to the row-defining intervention.</w:t>
            </w:r>
          </w:p>
        </w:tc>
      </w:tr>
      <w:tr w:rsidR="001656B3" w:rsidRPr="001656B3" w14:paraId="5A8BEB03" w14:textId="77777777" w:rsidTr="001656B3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6D019315" w14:textId="78910754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P</w:t>
            </w: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0747441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0.163 (-0.932, 1.536)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E9CC38C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0.429 (-0.835, 2.702)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1F0694EC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0.338 (-0.960, 2.639)</w:t>
            </w:r>
          </w:p>
        </w:tc>
      </w:tr>
      <w:tr w:rsidR="001656B3" w:rsidRPr="001656B3" w14:paraId="4E560DC5" w14:textId="77777777" w:rsidTr="001656B3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4C3C4A8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55C3075" w14:textId="6ED32C81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5CBBC0A9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0.235 (-0.915, 2.189)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29DAEA2A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0.145 (-1.126, 2.291)</w:t>
            </w:r>
          </w:p>
        </w:tc>
      </w:tr>
      <w:tr w:rsidR="001656B3" w:rsidRPr="001656B3" w14:paraId="7CCE43C6" w14:textId="77777777" w:rsidTr="001656B3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565B2777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205E576" w14:textId="77777777" w:rsidR="001656B3" w:rsidRPr="001656B3" w:rsidRDefault="001656B3" w:rsidP="001656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3740A28E" w14:textId="365F4EF8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H</w:t>
            </w:r>
            <w:r w:rsidR="006E62F4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A</w:t>
            </w: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RDN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45A8EE64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-0.130 (-1.115, 1.132)</w:t>
            </w:r>
          </w:p>
        </w:tc>
      </w:tr>
      <w:tr w:rsidR="001656B3" w:rsidRPr="001656B3" w14:paraId="725D67B2" w14:textId="77777777" w:rsidTr="001656B3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100AEDC8" w14:textId="77777777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0E50C609" w14:textId="77777777" w:rsidR="001656B3" w:rsidRPr="001656B3" w:rsidRDefault="001656B3" w:rsidP="001656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CACACA"/>
            <w:vAlign w:val="center"/>
            <w:hideMark/>
          </w:tcPr>
          <w:p w14:paraId="4BC9F979" w14:textId="77777777" w:rsidR="001656B3" w:rsidRPr="001656B3" w:rsidRDefault="001656B3" w:rsidP="001656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auto"/>
            <w:vAlign w:val="center"/>
            <w:hideMark/>
          </w:tcPr>
          <w:p w14:paraId="1E746542" w14:textId="41B5DD78" w:rsidR="001656B3" w:rsidRPr="001656B3" w:rsidRDefault="001656B3" w:rsidP="001656B3">
            <w:pPr>
              <w:jc w:val="center"/>
              <w:rPr>
                <w:rFonts w:ascii="Helvetica Neue" w:eastAsia="Times New Roman" w:hAnsi="Helvetica Neue" w:cs="Times New Roman"/>
                <w:color w:val="0A0A0A"/>
                <w:lang w:eastAsia="en-GB"/>
              </w:rPr>
            </w:pPr>
            <w:r w:rsidRPr="001656B3">
              <w:rPr>
                <w:rFonts w:ascii="Helvetica Neue" w:eastAsia="Times New Roman" w:hAnsi="Helvetica Neue" w:cs="Times New Roman"/>
                <w:color w:val="0A0A0A"/>
                <w:lang w:eastAsia="en-GB"/>
              </w:rPr>
              <w:t>LDN</w:t>
            </w:r>
          </w:p>
        </w:tc>
      </w:tr>
    </w:tbl>
    <w:p w14:paraId="046005E3" w14:textId="0C4FBD26" w:rsidR="00577072" w:rsidRPr="00387F90" w:rsidRDefault="00387F90">
      <w:r>
        <w:rPr>
          <w:b/>
        </w:rPr>
        <w:t>R</w:t>
      </w:r>
      <w:r w:rsidR="006E62F4">
        <w:rPr>
          <w:b/>
        </w:rPr>
        <w:t>P</w:t>
      </w:r>
      <w:r>
        <w:rPr>
          <w:b/>
        </w:rPr>
        <w:t>DN:</w:t>
      </w:r>
      <w:r w:rsidR="00761B8F">
        <w:t xml:space="preserve"> retroperitoneoscopic </w:t>
      </w:r>
      <w:r>
        <w:t xml:space="preserve">donor nephrectomy; </w:t>
      </w:r>
      <w:r>
        <w:rPr>
          <w:b/>
        </w:rPr>
        <w:t>H</w:t>
      </w:r>
      <w:r w:rsidR="006E62F4">
        <w:rPr>
          <w:b/>
        </w:rPr>
        <w:t>A</w:t>
      </w:r>
      <w:r>
        <w:rPr>
          <w:b/>
        </w:rPr>
        <w:t xml:space="preserve">LDN: </w:t>
      </w:r>
      <w:r>
        <w:t>hand-assisted l</w:t>
      </w:r>
      <w:r w:rsidR="009829C8">
        <w:t>aparoscopic</w:t>
      </w:r>
      <w:r>
        <w:t xml:space="preserve"> donor nephrectomy; </w:t>
      </w:r>
      <w:r w:rsidRPr="00387F90">
        <w:rPr>
          <w:b/>
        </w:rPr>
        <w:t>H</w:t>
      </w:r>
      <w:r w:rsidR="006E62F4">
        <w:rPr>
          <w:b/>
        </w:rPr>
        <w:t>A</w:t>
      </w:r>
      <w:r w:rsidRPr="00387F90">
        <w:rPr>
          <w:b/>
        </w:rPr>
        <w:t>RDN:</w:t>
      </w:r>
      <w:r>
        <w:rPr>
          <w:b/>
        </w:rPr>
        <w:t xml:space="preserve"> </w:t>
      </w:r>
      <w:r w:rsidRPr="00387F90">
        <w:t>Hand-assisted r</w:t>
      </w:r>
      <w:r w:rsidR="00761B8F">
        <w:t>etroper</w:t>
      </w:r>
      <w:r w:rsidR="002D5781">
        <w:t>i</w:t>
      </w:r>
      <w:r w:rsidR="00761B8F">
        <w:t>toneoscopic</w:t>
      </w:r>
      <w:r w:rsidRPr="00387F90">
        <w:t xml:space="preserve"> donor nephrectomy</w:t>
      </w:r>
      <w:r>
        <w:t xml:space="preserve">; </w:t>
      </w:r>
      <w:r>
        <w:rPr>
          <w:b/>
        </w:rPr>
        <w:t>LDN:</w:t>
      </w:r>
      <w:r>
        <w:t xml:space="preserve"> </w:t>
      </w:r>
      <w:r w:rsidR="00BA0A37">
        <w:t>Laparoscopic</w:t>
      </w:r>
      <w:r>
        <w:t xml:space="preserve"> donor nephrectomy</w:t>
      </w:r>
    </w:p>
    <w:p w14:paraId="72CE906E" w14:textId="77777777" w:rsidR="00577072" w:rsidRDefault="00577072">
      <w:pPr>
        <w:rPr>
          <w:b/>
        </w:rPr>
      </w:pPr>
    </w:p>
    <w:bookmarkEnd w:id="0"/>
    <w:p w14:paraId="7987CA49" w14:textId="77777777" w:rsidR="00FF75AB" w:rsidRPr="006E05BD" w:rsidRDefault="00FF75AB">
      <w:pPr>
        <w:rPr>
          <w:b/>
        </w:rPr>
      </w:pPr>
    </w:p>
    <w:sectPr w:rsidR="00FF75AB" w:rsidRPr="006E05BD" w:rsidSect="00D1139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63"/>
    <w:rsid w:val="00011A1A"/>
    <w:rsid w:val="00021A1C"/>
    <w:rsid w:val="00076CD2"/>
    <w:rsid w:val="000F70D7"/>
    <w:rsid w:val="001656B3"/>
    <w:rsid w:val="00170ED2"/>
    <w:rsid w:val="00195734"/>
    <w:rsid w:val="001F33CA"/>
    <w:rsid w:val="002002C3"/>
    <w:rsid w:val="00211488"/>
    <w:rsid w:val="00261598"/>
    <w:rsid w:val="002D2D1B"/>
    <w:rsid w:val="002D5781"/>
    <w:rsid w:val="00322B68"/>
    <w:rsid w:val="00353A84"/>
    <w:rsid w:val="0035645F"/>
    <w:rsid w:val="00373100"/>
    <w:rsid w:val="0038342F"/>
    <w:rsid w:val="00387F90"/>
    <w:rsid w:val="003B4E51"/>
    <w:rsid w:val="004248F6"/>
    <w:rsid w:val="00426241"/>
    <w:rsid w:val="00550CD9"/>
    <w:rsid w:val="00553DFE"/>
    <w:rsid w:val="00570641"/>
    <w:rsid w:val="00577072"/>
    <w:rsid w:val="00584850"/>
    <w:rsid w:val="006042E8"/>
    <w:rsid w:val="00642829"/>
    <w:rsid w:val="00644CAB"/>
    <w:rsid w:val="0066489C"/>
    <w:rsid w:val="00681B4E"/>
    <w:rsid w:val="006E05BD"/>
    <w:rsid w:val="006E62F4"/>
    <w:rsid w:val="00703E5E"/>
    <w:rsid w:val="00743F63"/>
    <w:rsid w:val="00761B8F"/>
    <w:rsid w:val="00763C5C"/>
    <w:rsid w:val="009829C8"/>
    <w:rsid w:val="009E02BD"/>
    <w:rsid w:val="00A3494C"/>
    <w:rsid w:val="00A35147"/>
    <w:rsid w:val="00A44262"/>
    <w:rsid w:val="00A87217"/>
    <w:rsid w:val="00AA1676"/>
    <w:rsid w:val="00AB4CB6"/>
    <w:rsid w:val="00B828B5"/>
    <w:rsid w:val="00BA0A37"/>
    <w:rsid w:val="00BC12E1"/>
    <w:rsid w:val="00BD028F"/>
    <w:rsid w:val="00C63785"/>
    <w:rsid w:val="00C84CA3"/>
    <w:rsid w:val="00CB7C6D"/>
    <w:rsid w:val="00D1139C"/>
    <w:rsid w:val="00D11401"/>
    <w:rsid w:val="00D27778"/>
    <w:rsid w:val="00DC14D7"/>
    <w:rsid w:val="00DD62E2"/>
    <w:rsid w:val="00E52E67"/>
    <w:rsid w:val="00E57CB0"/>
    <w:rsid w:val="00EA0D96"/>
    <w:rsid w:val="00F35E8F"/>
    <w:rsid w:val="00F56D38"/>
    <w:rsid w:val="00FA3809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CC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-cell-label">
    <w:name w:val="table-cell-label"/>
    <w:basedOn w:val="a0"/>
    <w:rsid w:val="00642829"/>
  </w:style>
  <w:style w:type="character" w:customStyle="1" w:styleId="ng-binding">
    <w:name w:val="ng-binding"/>
    <w:basedOn w:val="a0"/>
    <w:rsid w:val="0064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Paschalis Gavriilidis</dc:creator>
  <cp:keywords/>
  <dc:description/>
  <cp:lastModifiedBy>Wan Min</cp:lastModifiedBy>
  <cp:revision>12</cp:revision>
  <dcterms:created xsi:type="dcterms:W3CDTF">2019-10-25T19:07:00Z</dcterms:created>
  <dcterms:modified xsi:type="dcterms:W3CDTF">2020-10-27T02:37:00Z</dcterms:modified>
</cp:coreProperties>
</file>